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1BFC2" w14:textId="25D25EC6" w:rsidR="006A5092" w:rsidRPr="006A5092" w:rsidRDefault="006A5092" w:rsidP="006A5092">
      <w:pPr>
        <w:spacing w:after="0" w:line="240" w:lineRule="auto"/>
        <w:rPr>
          <w:rFonts w:ascii="Times New Roman" w:hAnsi="Times New Roman" w:cs="Times New Roman"/>
          <w:b/>
        </w:rPr>
      </w:pPr>
    </w:p>
    <w:p w14:paraId="1A3AB479" w14:textId="77777777" w:rsidR="006A5092" w:rsidRPr="006A5092" w:rsidRDefault="006A5092" w:rsidP="006A5092">
      <w:pPr>
        <w:pStyle w:val="Body2"/>
        <w:spacing w:after="0"/>
        <w:rPr>
          <w:rFonts w:cs="Times New Roman"/>
          <w:color w:val="FF0000"/>
          <w:lang w:val="lt-LT"/>
        </w:rPr>
      </w:pPr>
      <w:r w:rsidRPr="006A5092">
        <w:rPr>
          <w:rFonts w:cs="Times New Roman"/>
          <w:color w:val="FF0000"/>
          <w:lang w:val="lt-LT"/>
        </w:rPr>
        <w:t>Melsvai pažymėtas lentelės sritis pildo tiekėjas.</w:t>
      </w:r>
    </w:p>
    <w:p w14:paraId="592A547B" w14:textId="77777777" w:rsidR="006A5092" w:rsidRPr="006A5092" w:rsidRDefault="006A5092" w:rsidP="006A5092">
      <w:pPr>
        <w:pStyle w:val="Body2"/>
        <w:spacing w:after="0"/>
        <w:jc w:val="right"/>
        <w:rPr>
          <w:rFonts w:cs="Times New Roman"/>
          <w:color w:val="000000" w:themeColor="text1"/>
          <w:lang w:val="lt-LT"/>
        </w:rPr>
      </w:pPr>
      <w:r w:rsidRPr="006A5092">
        <w:rPr>
          <w:rFonts w:cs="Times New Roman"/>
          <w:color w:val="000000" w:themeColor="text1"/>
          <w:lang w:val="lt-LT"/>
        </w:rPr>
        <w:t>Pirkimo sąlygų 1 priedas</w:t>
      </w:r>
    </w:p>
    <w:p w14:paraId="47F7DA4F" w14:textId="77777777" w:rsidR="006A5092" w:rsidRPr="006A5092" w:rsidRDefault="006A5092" w:rsidP="006A5092">
      <w:pPr>
        <w:pStyle w:val="Body2"/>
        <w:spacing w:after="0"/>
        <w:ind w:left="1080"/>
        <w:jc w:val="center"/>
        <w:rPr>
          <w:rFonts w:cs="Times New Roman"/>
          <w:b/>
          <w:color w:val="000000" w:themeColor="text1"/>
        </w:rPr>
      </w:pPr>
    </w:p>
    <w:tbl>
      <w:tblPr>
        <w:tblW w:w="0" w:type="auto"/>
        <w:tblLook w:val="04A0" w:firstRow="1" w:lastRow="0" w:firstColumn="1" w:lastColumn="0" w:noHBand="0" w:noVBand="1"/>
      </w:tblPr>
      <w:tblGrid>
        <w:gridCol w:w="538"/>
        <w:gridCol w:w="6192"/>
        <w:gridCol w:w="1102"/>
        <w:gridCol w:w="5055"/>
        <w:gridCol w:w="224"/>
        <w:gridCol w:w="223"/>
        <w:gridCol w:w="223"/>
        <w:gridCol w:w="223"/>
        <w:gridCol w:w="223"/>
      </w:tblGrid>
      <w:tr w:rsidR="006A5092" w:rsidRPr="006A5092" w14:paraId="41F92BF8" w14:textId="77777777" w:rsidTr="00861FE4">
        <w:trPr>
          <w:trHeight w:val="300"/>
        </w:trPr>
        <w:tc>
          <w:tcPr>
            <w:tcW w:w="0" w:type="auto"/>
            <w:gridSpan w:val="9"/>
            <w:tcBorders>
              <w:top w:val="nil"/>
              <w:left w:val="nil"/>
              <w:bottom w:val="nil"/>
              <w:right w:val="nil"/>
            </w:tcBorders>
            <w:shd w:val="clear" w:color="auto" w:fill="auto"/>
            <w:vAlign w:val="center"/>
            <w:hideMark/>
          </w:tcPr>
          <w:p w14:paraId="0A7EEA8F" w14:textId="77777777" w:rsidR="006A5092" w:rsidRPr="006A5092" w:rsidRDefault="006A5092" w:rsidP="006A5092">
            <w:pPr>
              <w:spacing w:after="0" w:line="240" w:lineRule="auto"/>
              <w:jc w:val="center"/>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TECHNINĖ SPECIFIKACIJA IR PASIŪLYMO KAINA</w:t>
            </w:r>
          </w:p>
        </w:tc>
      </w:tr>
      <w:tr w:rsidR="006A5092" w:rsidRPr="006A5092" w14:paraId="3C46FDFE" w14:textId="77777777" w:rsidTr="00861FE4">
        <w:trPr>
          <w:trHeight w:val="300"/>
        </w:trPr>
        <w:tc>
          <w:tcPr>
            <w:tcW w:w="0" w:type="auto"/>
            <w:gridSpan w:val="9"/>
            <w:tcBorders>
              <w:top w:val="nil"/>
              <w:left w:val="nil"/>
              <w:bottom w:val="nil"/>
              <w:right w:val="nil"/>
            </w:tcBorders>
            <w:shd w:val="clear" w:color="CCFFFF" w:fill="CCFFFF"/>
            <w:vAlign w:val="center"/>
            <w:hideMark/>
          </w:tcPr>
          <w:p w14:paraId="0F188F88" w14:textId="77777777" w:rsidR="006A5092" w:rsidRPr="006A5092" w:rsidRDefault="006A5092" w:rsidP="006A5092">
            <w:pPr>
              <w:spacing w:after="0" w:line="240" w:lineRule="auto"/>
              <w:jc w:val="center"/>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2025 -    -</w:t>
            </w:r>
          </w:p>
        </w:tc>
      </w:tr>
      <w:tr w:rsidR="006A5092" w:rsidRPr="006A5092" w14:paraId="07F727BA" w14:textId="77777777" w:rsidTr="00861FE4">
        <w:trPr>
          <w:trHeight w:val="300"/>
        </w:trPr>
        <w:tc>
          <w:tcPr>
            <w:tcW w:w="567" w:type="dxa"/>
            <w:tcBorders>
              <w:top w:val="nil"/>
              <w:left w:val="nil"/>
              <w:bottom w:val="nil"/>
              <w:right w:val="nil"/>
            </w:tcBorders>
            <w:shd w:val="clear" w:color="auto" w:fill="auto"/>
            <w:noWrap/>
            <w:vAlign w:val="bottom"/>
            <w:hideMark/>
          </w:tcPr>
          <w:p w14:paraId="0A8ACBD9" w14:textId="77777777" w:rsidR="006A5092" w:rsidRPr="006A5092" w:rsidRDefault="006A5092" w:rsidP="006A5092">
            <w:pPr>
              <w:spacing w:after="0" w:line="240" w:lineRule="auto"/>
              <w:jc w:val="center"/>
              <w:rPr>
                <w:rFonts w:ascii="Times New Roman" w:eastAsia="Times New Roman" w:hAnsi="Times New Roman" w:cs="Times New Roman"/>
                <w:b/>
                <w:bCs/>
                <w:color w:val="000000"/>
                <w:lang w:eastAsia="lt-LT"/>
              </w:rPr>
            </w:pPr>
          </w:p>
        </w:tc>
        <w:tc>
          <w:tcPr>
            <w:tcW w:w="6753" w:type="dxa"/>
            <w:tcBorders>
              <w:top w:val="nil"/>
              <w:left w:val="nil"/>
              <w:bottom w:val="nil"/>
              <w:right w:val="nil"/>
            </w:tcBorders>
            <w:shd w:val="clear" w:color="auto" w:fill="auto"/>
            <w:noWrap/>
            <w:vAlign w:val="bottom"/>
            <w:hideMark/>
          </w:tcPr>
          <w:p w14:paraId="09BAFDC1"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1185" w:type="dxa"/>
            <w:tcBorders>
              <w:top w:val="nil"/>
              <w:left w:val="nil"/>
              <w:bottom w:val="nil"/>
              <w:right w:val="nil"/>
            </w:tcBorders>
            <w:shd w:val="clear" w:color="auto" w:fill="auto"/>
            <w:noWrap/>
            <w:vAlign w:val="bottom"/>
            <w:hideMark/>
          </w:tcPr>
          <w:p w14:paraId="65A5983F"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5450" w:type="dxa"/>
            <w:tcBorders>
              <w:top w:val="nil"/>
              <w:left w:val="nil"/>
              <w:bottom w:val="nil"/>
              <w:right w:val="nil"/>
            </w:tcBorders>
            <w:shd w:val="clear" w:color="auto" w:fill="auto"/>
            <w:noWrap/>
            <w:vAlign w:val="bottom"/>
            <w:hideMark/>
          </w:tcPr>
          <w:p w14:paraId="1CCE9F80"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3DC9B995"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7EE158ED"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261D6719"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5108EC3E"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5E5BEF46" w14:textId="77777777" w:rsidR="006A5092" w:rsidRPr="006A5092" w:rsidRDefault="006A5092" w:rsidP="006A5092">
            <w:pPr>
              <w:spacing w:after="0" w:line="240" w:lineRule="auto"/>
              <w:rPr>
                <w:rFonts w:ascii="Times New Roman" w:eastAsia="Times New Roman" w:hAnsi="Times New Roman" w:cs="Times New Roman"/>
                <w:lang w:eastAsia="lt-LT"/>
              </w:rPr>
            </w:pPr>
          </w:p>
        </w:tc>
      </w:tr>
      <w:tr w:rsidR="006A5092" w:rsidRPr="006A5092" w14:paraId="4E3A9DC4" w14:textId="77777777" w:rsidTr="00861FE4">
        <w:trPr>
          <w:trHeight w:val="300"/>
        </w:trPr>
        <w:tc>
          <w:tcPr>
            <w:tcW w:w="0" w:type="auto"/>
            <w:gridSpan w:val="9"/>
            <w:tcBorders>
              <w:top w:val="nil"/>
              <w:left w:val="nil"/>
              <w:bottom w:val="nil"/>
              <w:right w:val="nil"/>
            </w:tcBorders>
            <w:shd w:val="clear" w:color="auto" w:fill="auto"/>
            <w:noWrap/>
            <w:vAlign w:val="bottom"/>
            <w:hideMark/>
          </w:tcPr>
          <w:p w14:paraId="2FBBAF23" w14:textId="13729461"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 xml:space="preserve">Pirkimo pavadinimas: </w:t>
            </w:r>
            <w:r w:rsidR="003B23AD" w:rsidRPr="003B23AD">
              <w:rPr>
                <w:rFonts w:ascii="Times New Roman" w:hAnsi="Times New Roman" w:cs="Times New Roman"/>
                <w:b/>
              </w:rPr>
              <w:t>TRUMPŲJŲ (SMS) ŽINUČIŲ SIUNTIMAS (NR. 10496)</w:t>
            </w:r>
          </w:p>
        </w:tc>
      </w:tr>
      <w:tr w:rsidR="006A5092" w:rsidRPr="006A5092" w14:paraId="583FC93A" w14:textId="77777777" w:rsidTr="00861FE4">
        <w:trPr>
          <w:trHeight w:val="300"/>
        </w:trPr>
        <w:tc>
          <w:tcPr>
            <w:tcW w:w="567" w:type="dxa"/>
            <w:tcBorders>
              <w:top w:val="nil"/>
              <w:left w:val="nil"/>
              <w:bottom w:val="nil"/>
              <w:right w:val="nil"/>
            </w:tcBorders>
            <w:shd w:val="clear" w:color="auto" w:fill="auto"/>
            <w:noWrap/>
            <w:vAlign w:val="bottom"/>
            <w:hideMark/>
          </w:tcPr>
          <w:p w14:paraId="39C3500E"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p>
        </w:tc>
        <w:tc>
          <w:tcPr>
            <w:tcW w:w="6753" w:type="dxa"/>
            <w:tcBorders>
              <w:top w:val="nil"/>
              <w:left w:val="nil"/>
              <w:bottom w:val="nil"/>
              <w:right w:val="nil"/>
            </w:tcBorders>
            <w:shd w:val="clear" w:color="auto" w:fill="auto"/>
            <w:noWrap/>
            <w:vAlign w:val="bottom"/>
            <w:hideMark/>
          </w:tcPr>
          <w:p w14:paraId="14E2F97D"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1185" w:type="dxa"/>
            <w:tcBorders>
              <w:top w:val="nil"/>
              <w:left w:val="nil"/>
              <w:bottom w:val="nil"/>
              <w:right w:val="nil"/>
            </w:tcBorders>
            <w:shd w:val="clear" w:color="auto" w:fill="auto"/>
            <w:noWrap/>
            <w:vAlign w:val="bottom"/>
            <w:hideMark/>
          </w:tcPr>
          <w:p w14:paraId="6289E010"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5450" w:type="dxa"/>
            <w:tcBorders>
              <w:top w:val="nil"/>
              <w:left w:val="nil"/>
              <w:bottom w:val="nil"/>
              <w:right w:val="nil"/>
            </w:tcBorders>
            <w:shd w:val="clear" w:color="auto" w:fill="auto"/>
            <w:noWrap/>
            <w:vAlign w:val="bottom"/>
            <w:hideMark/>
          </w:tcPr>
          <w:p w14:paraId="5E65B3BB"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7EACF8AD"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4CCD0CB1"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716CC847"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754C2DCC"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0685DB6E" w14:textId="77777777" w:rsidR="006A5092" w:rsidRPr="006A5092" w:rsidRDefault="006A5092" w:rsidP="006A5092">
            <w:pPr>
              <w:spacing w:after="0" w:line="240" w:lineRule="auto"/>
              <w:rPr>
                <w:rFonts w:ascii="Times New Roman" w:eastAsia="Times New Roman" w:hAnsi="Times New Roman" w:cs="Times New Roman"/>
                <w:lang w:eastAsia="lt-LT"/>
              </w:rPr>
            </w:pPr>
          </w:p>
        </w:tc>
      </w:tr>
      <w:tr w:rsidR="006A5092" w:rsidRPr="006A5092" w14:paraId="1276FD46" w14:textId="77777777" w:rsidTr="00861FE4">
        <w:trPr>
          <w:trHeight w:val="300"/>
        </w:trPr>
        <w:tc>
          <w:tcPr>
            <w:tcW w:w="567" w:type="dxa"/>
            <w:tcBorders>
              <w:top w:val="nil"/>
              <w:left w:val="nil"/>
              <w:bottom w:val="nil"/>
              <w:right w:val="nil"/>
            </w:tcBorders>
            <w:shd w:val="clear" w:color="auto" w:fill="auto"/>
            <w:noWrap/>
            <w:vAlign w:val="bottom"/>
            <w:hideMark/>
          </w:tcPr>
          <w:p w14:paraId="22178DBD"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A55310"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Tiekėjo pavadinimas / ūkio subjektų grupės nariai:</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D7090FC"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33535BB2" w14:textId="77777777" w:rsidTr="00861FE4">
        <w:trPr>
          <w:trHeight w:val="300"/>
        </w:trPr>
        <w:tc>
          <w:tcPr>
            <w:tcW w:w="567" w:type="dxa"/>
            <w:tcBorders>
              <w:top w:val="nil"/>
              <w:left w:val="nil"/>
              <w:bottom w:val="nil"/>
              <w:right w:val="nil"/>
            </w:tcBorders>
            <w:shd w:val="clear" w:color="auto" w:fill="auto"/>
            <w:noWrap/>
            <w:vAlign w:val="bottom"/>
            <w:hideMark/>
          </w:tcPr>
          <w:p w14:paraId="79DF254B"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A6974D"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Tiekėjo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2070B90"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2A992EB0" w14:textId="77777777" w:rsidTr="00861FE4">
        <w:trPr>
          <w:trHeight w:val="300"/>
        </w:trPr>
        <w:tc>
          <w:tcPr>
            <w:tcW w:w="567" w:type="dxa"/>
            <w:tcBorders>
              <w:top w:val="nil"/>
              <w:left w:val="nil"/>
              <w:bottom w:val="nil"/>
              <w:right w:val="nil"/>
            </w:tcBorders>
            <w:shd w:val="clear" w:color="auto" w:fill="auto"/>
            <w:noWrap/>
            <w:vAlign w:val="bottom"/>
            <w:hideMark/>
          </w:tcPr>
          <w:p w14:paraId="1FF18C7A"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A6E71F"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Tiekėjo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DFD5455"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1C2982DC" w14:textId="77777777" w:rsidTr="00861FE4">
        <w:trPr>
          <w:trHeight w:val="300"/>
        </w:trPr>
        <w:tc>
          <w:tcPr>
            <w:tcW w:w="567" w:type="dxa"/>
            <w:tcBorders>
              <w:top w:val="nil"/>
              <w:left w:val="nil"/>
              <w:bottom w:val="nil"/>
              <w:right w:val="nil"/>
            </w:tcBorders>
            <w:shd w:val="clear" w:color="auto" w:fill="auto"/>
            <w:noWrap/>
            <w:vAlign w:val="bottom"/>
            <w:hideMark/>
          </w:tcPr>
          <w:p w14:paraId="51A0E416"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45B0B24"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Tiekėjo PVM mokėtojo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3C7342D"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3B1AA178" w14:textId="77777777" w:rsidTr="00861FE4">
        <w:trPr>
          <w:trHeight w:val="300"/>
        </w:trPr>
        <w:tc>
          <w:tcPr>
            <w:tcW w:w="567" w:type="dxa"/>
            <w:tcBorders>
              <w:top w:val="nil"/>
              <w:left w:val="nil"/>
              <w:bottom w:val="nil"/>
              <w:right w:val="nil"/>
            </w:tcBorders>
            <w:shd w:val="clear" w:color="auto" w:fill="auto"/>
            <w:noWrap/>
            <w:vAlign w:val="bottom"/>
            <w:hideMark/>
          </w:tcPr>
          <w:p w14:paraId="7F8DE399"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1614ED6"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A/s numeris: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D1A0ABD"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1C181481" w14:textId="77777777" w:rsidTr="00861FE4">
        <w:trPr>
          <w:trHeight w:val="300"/>
        </w:trPr>
        <w:tc>
          <w:tcPr>
            <w:tcW w:w="567" w:type="dxa"/>
            <w:tcBorders>
              <w:top w:val="nil"/>
              <w:left w:val="nil"/>
              <w:bottom w:val="nil"/>
              <w:right w:val="nil"/>
            </w:tcBorders>
            <w:shd w:val="clear" w:color="auto" w:fill="auto"/>
            <w:noWrap/>
            <w:vAlign w:val="bottom"/>
            <w:hideMark/>
          </w:tcPr>
          <w:p w14:paraId="07B14F67"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83FD346"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Bankas, banko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398E865"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4FFBB647" w14:textId="77777777" w:rsidTr="00861FE4">
        <w:trPr>
          <w:trHeight w:val="300"/>
        </w:trPr>
        <w:tc>
          <w:tcPr>
            <w:tcW w:w="567" w:type="dxa"/>
            <w:tcBorders>
              <w:top w:val="nil"/>
              <w:left w:val="nil"/>
              <w:bottom w:val="nil"/>
              <w:right w:val="nil"/>
            </w:tcBorders>
            <w:shd w:val="clear" w:color="auto" w:fill="auto"/>
            <w:noWrap/>
            <w:vAlign w:val="bottom"/>
            <w:hideMark/>
          </w:tcPr>
          <w:p w14:paraId="62D759F9"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AA39FBD"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Tiekėjo įmonės telefono nr., elektroninis paštas: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2340048"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67BA611E" w14:textId="77777777" w:rsidTr="00861FE4">
        <w:trPr>
          <w:trHeight w:val="300"/>
        </w:trPr>
        <w:tc>
          <w:tcPr>
            <w:tcW w:w="567" w:type="dxa"/>
            <w:tcBorders>
              <w:top w:val="nil"/>
              <w:left w:val="nil"/>
              <w:bottom w:val="nil"/>
              <w:right w:val="nil"/>
            </w:tcBorders>
            <w:shd w:val="clear" w:color="auto" w:fill="auto"/>
            <w:noWrap/>
            <w:vAlign w:val="bottom"/>
            <w:hideMark/>
          </w:tcPr>
          <w:p w14:paraId="068C9FD5"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DC6048"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Asmens atsakingo už pasiūlymą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06682F3"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75F38334" w14:textId="77777777" w:rsidTr="00861FE4">
        <w:trPr>
          <w:trHeight w:val="289"/>
        </w:trPr>
        <w:tc>
          <w:tcPr>
            <w:tcW w:w="567" w:type="dxa"/>
            <w:tcBorders>
              <w:top w:val="nil"/>
              <w:left w:val="nil"/>
              <w:bottom w:val="nil"/>
              <w:right w:val="nil"/>
            </w:tcBorders>
            <w:shd w:val="clear" w:color="auto" w:fill="auto"/>
            <w:noWrap/>
            <w:vAlign w:val="bottom"/>
            <w:hideMark/>
          </w:tcPr>
          <w:p w14:paraId="742CA89E"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4DA4BD"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Asmens atsakingo už pasiūlymą telefono numeris: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DB5E3DD"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33BC18CF" w14:textId="77777777" w:rsidTr="00861FE4">
        <w:trPr>
          <w:trHeight w:val="300"/>
        </w:trPr>
        <w:tc>
          <w:tcPr>
            <w:tcW w:w="567" w:type="dxa"/>
            <w:tcBorders>
              <w:top w:val="nil"/>
              <w:left w:val="nil"/>
              <w:bottom w:val="nil"/>
              <w:right w:val="nil"/>
            </w:tcBorders>
            <w:shd w:val="clear" w:color="auto" w:fill="auto"/>
            <w:noWrap/>
            <w:vAlign w:val="bottom"/>
            <w:hideMark/>
          </w:tcPr>
          <w:p w14:paraId="19FD4DB7"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9B27A5"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Asmens atsakingo už pasiūlymą el. pašto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4C4CA754"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4B6BA672" w14:textId="77777777" w:rsidTr="00861FE4">
        <w:trPr>
          <w:trHeight w:val="315"/>
        </w:trPr>
        <w:tc>
          <w:tcPr>
            <w:tcW w:w="567" w:type="dxa"/>
            <w:tcBorders>
              <w:top w:val="nil"/>
              <w:left w:val="nil"/>
              <w:bottom w:val="nil"/>
              <w:right w:val="nil"/>
            </w:tcBorders>
            <w:shd w:val="clear" w:color="auto" w:fill="auto"/>
            <w:noWrap/>
            <w:vAlign w:val="bottom"/>
            <w:hideMark/>
          </w:tcPr>
          <w:p w14:paraId="52108820"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43260A"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Asmens, laimėjimo atveju pasirašysiančio sutartį, pareigos,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E17357C"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79BC1B79" w14:textId="77777777" w:rsidTr="00861FE4">
        <w:trPr>
          <w:trHeight w:val="315"/>
        </w:trPr>
        <w:tc>
          <w:tcPr>
            <w:tcW w:w="567" w:type="dxa"/>
            <w:tcBorders>
              <w:top w:val="nil"/>
              <w:left w:val="nil"/>
              <w:bottom w:val="nil"/>
              <w:right w:val="nil"/>
            </w:tcBorders>
            <w:shd w:val="clear" w:color="auto" w:fill="auto"/>
            <w:noWrap/>
            <w:vAlign w:val="bottom"/>
            <w:hideMark/>
          </w:tcPr>
          <w:p w14:paraId="7BDD396E"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F11EE1"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Tiekėjo įmonės vadovo pareigos,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D3A898F"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1EF7A408" w14:textId="77777777" w:rsidTr="00861FE4">
        <w:trPr>
          <w:trHeight w:val="315"/>
        </w:trPr>
        <w:tc>
          <w:tcPr>
            <w:tcW w:w="567" w:type="dxa"/>
            <w:tcBorders>
              <w:top w:val="nil"/>
              <w:left w:val="nil"/>
              <w:bottom w:val="nil"/>
              <w:right w:val="nil"/>
            </w:tcBorders>
            <w:shd w:val="clear" w:color="auto" w:fill="auto"/>
            <w:noWrap/>
            <w:vAlign w:val="bottom"/>
            <w:hideMark/>
          </w:tcPr>
          <w:p w14:paraId="4076D9C8"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A8DABFE"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Tiekėjo (laimėjimo atveju) paskirto atsakingo asmens už sutarties vykdymą pareigos, vardas, pavardė, tel. Nr., el. p.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80BFD0D"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7D979CEA" w14:textId="77777777" w:rsidTr="00861FE4">
        <w:trPr>
          <w:trHeight w:val="315"/>
        </w:trPr>
        <w:tc>
          <w:tcPr>
            <w:tcW w:w="567" w:type="dxa"/>
            <w:tcBorders>
              <w:top w:val="nil"/>
              <w:left w:val="nil"/>
              <w:bottom w:val="nil"/>
              <w:right w:val="nil"/>
            </w:tcBorders>
            <w:shd w:val="clear" w:color="auto" w:fill="auto"/>
            <w:noWrap/>
            <w:vAlign w:val="bottom"/>
            <w:hideMark/>
          </w:tcPr>
          <w:p w14:paraId="1D5C8540"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170A086"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Tiekėjo elektroninio pašto adresas užsakymų teikimui:</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8CAF7F7"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 </w:t>
            </w:r>
          </w:p>
        </w:tc>
      </w:tr>
      <w:tr w:rsidR="006A5092" w:rsidRPr="006A5092" w14:paraId="6B15FC97" w14:textId="77777777" w:rsidTr="00861FE4">
        <w:trPr>
          <w:trHeight w:val="300"/>
        </w:trPr>
        <w:tc>
          <w:tcPr>
            <w:tcW w:w="567" w:type="dxa"/>
            <w:tcBorders>
              <w:top w:val="nil"/>
              <w:left w:val="nil"/>
              <w:bottom w:val="nil"/>
              <w:right w:val="nil"/>
            </w:tcBorders>
            <w:shd w:val="clear" w:color="auto" w:fill="auto"/>
            <w:noWrap/>
            <w:vAlign w:val="bottom"/>
            <w:hideMark/>
          </w:tcPr>
          <w:p w14:paraId="3C6BAEAD" w14:textId="77777777" w:rsidR="006A5092" w:rsidRPr="006A5092" w:rsidRDefault="006A5092" w:rsidP="006A5092">
            <w:pPr>
              <w:spacing w:after="0" w:line="240" w:lineRule="auto"/>
              <w:jc w:val="center"/>
              <w:rPr>
                <w:rFonts w:ascii="Times New Roman" w:eastAsia="Times New Roman" w:hAnsi="Times New Roman" w:cs="Times New Roman"/>
                <w:color w:val="000000"/>
                <w:lang w:eastAsia="lt-LT"/>
              </w:rPr>
            </w:pPr>
          </w:p>
        </w:tc>
        <w:tc>
          <w:tcPr>
            <w:tcW w:w="6753" w:type="dxa"/>
            <w:tcBorders>
              <w:top w:val="nil"/>
              <w:left w:val="nil"/>
              <w:bottom w:val="nil"/>
              <w:right w:val="nil"/>
            </w:tcBorders>
            <w:shd w:val="clear" w:color="auto" w:fill="auto"/>
            <w:noWrap/>
            <w:vAlign w:val="bottom"/>
            <w:hideMark/>
          </w:tcPr>
          <w:p w14:paraId="0A18EB75"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1185" w:type="dxa"/>
            <w:tcBorders>
              <w:top w:val="nil"/>
              <w:left w:val="nil"/>
              <w:bottom w:val="nil"/>
              <w:right w:val="nil"/>
            </w:tcBorders>
            <w:shd w:val="clear" w:color="auto" w:fill="auto"/>
            <w:noWrap/>
            <w:vAlign w:val="bottom"/>
            <w:hideMark/>
          </w:tcPr>
          <w:p w14:paraId="790D9B5A"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5450" w:type="dxa"/>
            <w:tcBorders>
              <w:top w:val="nil"/>
              <w:left w:val="nil"/>
              <w:bottom w:val="nil"/>
              <w:right w:val="nil"/>
            </w:tcBorders>
            <w:shd w:val="clear" w:color="auto" w:fill="auto"/>
            <w:noWrap/>
            <w:vAlign w:val="bottom"/>
            <w:hideMark/>
          </w:tcPr>
          <w:p w14:paraId="1A0DC036"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1C939C7B"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65E6CB63"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6215715A"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6BAA621C"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0282B2E7" w14:textId="77777777" w:rsidR="006A5092" w:rsidRPr="006A5092" w:rsidRDefault="006A5092" w:rsidP="006A5092">
            <w:pPr>
              <w:spacing w:after="0" w:line="240" w:lineRule="auto"/>
              <w:rPr>
                <w:rFonts w:ascii="Times New Roman" w:eastAsia="Times New Roman" w:hAnsi="Times New Roman" w:cs="Times New Roman"/>
                <w:lang w:eastAsia="lt-LT"/>
              </w:rPr>
            </w:pPr>
          </w:p>
        </w:tc>
      </w:tr>
      <w:tr w:rsidR="006A5092" w:rsidRPr="006A5092" w14:paraId="3F82C53B" w14:textId="77777777" w:rsidTr="00861FE4">
        <w:trPr>
          <w:trHeight w:val="300"/>
        </w:trPr>
        <w:tc>
          <w:tcPr>
            <w:tcW w:w="567" w:type="dxa"/>
            <w:tcBorders>
              <w:top w:val="nil"/>
              <w:left w:val="nil"/>
              <w:bottom w:val="nil"/>
              <w:right w:val="nil"/>
            </w:tcBorders>
            <w:shd w:val="clear" w:color="auto" w:fill="auto"/>
            <w:noWrap/>
            <w:vAlign w:val="bottom"/>
            <w:hideMark/>
          </w:tcPr>
          <w:p w14:paraId="4588214C"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13861" w:type="dxa"/>
            <w:gridSpan w:val="5"/>
            <w:tcBorders>
              <w:top w:val="nil"/>
              <w:left w:val="nil"/>
              <w:bottom w:val="nil"/>
              <w:right w:val="nil"/>
            </w:tcBorders>
            <w:shd w:val="clear" w:color="auto" w:fill="auto"/>
            <w:hideMark/>
          </w:tcPr>
          <w:p w14:paraId="12723582"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r w:rsidRPr="006A5092">
              <w:rPr>
                <w:rFonts w:ascii="Times New Roman" w:eastAsia="Times New Roman" w:hAnsi="Times New Roman" w:cs="Times New Roman"/>
                <w:b/>
                <w:bCs/>
                <w:color w:val="000000"/>
                <w:lang w:eastAsia="lt-LT"/>
              </w:rPr>
              <w:t>Tiekėjo patvirtinimai:</w:t>
            </w:r>
          </w:p>
        </w:tc>
        <w:tc>
          <w:tcPr>
            <w:tcW w:w="0" w:type="auto"/>
            <w:tcBorders>
              <w:top w:val="nil"/>
              <w:left w:val="nil"/>
              <w:bottom w:val="nil"/>
              <w:right w:val="nil"/>
            </w:tcBorders>
            <w:shd w:val="clear" w:color="auto" w:fill="auto"/>
            <w:hideMark/>
          </w:tcPr>
          <w:p w14:paraId="427B67FC" w14:textId="77777777" w:rsidR="006A5092" w:rsidRPr="006A5092" w:rsidRDefault="006A5092" w:rsidP="006A5092">
            <w:pPr>
              <w:spacing w:after="0" w:line="240" w:lineRule="auto"/>
              <w:rPr>
                <w:rFonts w:ascii="Times New Roman" w:eastAsia="Times New Roman" w:hAnsi="Times New Roman" w:cs="Times New Roman"/>
                <w:b/>
                <w:bCs/>
                <w:color w:val="000000"/>
                <w:lang w:eastAsia="lt-LT"/>
              </w:rPr>
            </w:pPr>
          </w:p>
        </w:tc>
        <w:tc>
          <w:tcPr>
            <w:tcW w:w="0" w:type="auto"/>
            <w:tcBorders>
              <w:top w:val="nil"/>
              <w:left w:val="nil"/>
              <w:bottom w:val="nil"/>
              <w:right w:val="nil"/>
            </w:tcBorders>
            <w:shd w:val="clear" w:color="auto" w:fill="auto"/>
            <w:noWrap/>
            <w:vAlign w:val="bottom"/>
            <w:hideMark/>
          </w:tcPr>
          <w:p w14:paraId="13510B63"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272E8A77" w14:textId="77777777" w:rsidR="006A5092" w:rsidRPr="006A5092" w:rsidRDefault="006A5092" w:rsidP="006A5092">
            <w:pPr>
              <w:spacing w:after="0" w:line="240" w:lineRule="auto"/>
              <w:rPr>
                <w:rFonts w:ascii="Times New Roman" w:eastAsia="Times New Roman" w:hAnsi="Times New Roman" w:cs="Times New Roman"/>
                <w:lang w:eastAsia="lt-LT"/>
              </w:rPr>
            </w:pPr>
          </w:p>
        </w:tc>
      </w:tr>
      <w:tr w:rsidR="006A5092" w:rsidRPr="006A5092" w14:paraId="29037A9A" w14:textId="77777777" w:rsidTr="00861FE4">
        <w:trPr>
          <w:trHeight w:val="300"/>
        </w:trPr>
        <w:tc>
          <w:tcPr>
            <w:tcW w:w="567" w:type="dxa"/>
            <w:tcBorders>
              <w:top w:val="nil"/>
              <w:left w:val="nil"/>
              <w:bottom w:val="nil"/>
              <w:right w:val="nil"/>
            </w:tcBorders>
            <w:shd w:val="clear" w:color="auto" w:fill="auto"/>
            <w:noWrap/>
            <w:vAlign w:val="bottom"/>
            <w:hideMark/>
          </w:tcPr>
          <w:p w14:paraId="16D545A6"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13861" w:type="dxa"/>
            <w:gridSpan w:val="5"/>
            <w:tcBorders>
              <w:top w:val="nil"/>
              <w:left w:val="nil"/>
              <w:bottom w:val="nil"/>
              <w:right w:val="nil"/>
            </w:tcBorders>
            <w:shd w:val="clear" w:color="auto" w:fill="auto"/>
            <w:hideMark/>
          </w:tcPr>
          <w:p w14:paraId="0EDDA349" w14:textId="77777777" w:rsidR="006A5092" w:rsidRPr="006A5092" w:rsidRDefault="006A5092" w:rsidP="006A5092">
            <w:pPr>
              <w:spacing w:after="0" w:line="240" w:lineRule="auto"/>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Šiuo pasiūlymu pažymime, kad sutinkame su visomis pirkimo dokumentų sąlygomis.</w:t>
            </w:r>
          </w:p>
        </w:tc>
        <w:tc>
          <w:tcPr>
            <w:tcW w:w="0" w:type="auto"/>
            <w:tcBorders>
              <w:top w:val="nil"/>
              <w:left w:val="nil"/>
              <w:bottom w:val="nil"/>
              <w:right w:val="nil"/>
            </w:tcBorders>
            <w:shd w:val="clear" w:color="auto" w:fill="auto"/>
            <w:hideMark/>
          </w:tcPr>
          <w:p w14:paraId="67CDE0EA" w14:textId="77777777" w:rsidR="006A5092" w:rsidRPr="006A5092" w:rsidRDefault="006A5092" w:rsidP="006A5092">
            <w:pPr>
              <w:spacing w:after="0" w:line="240" w:lineRule="auto"/>
              <w:rPr>
                <w:rFonts w:ascii="Times New Roman" w:eastAsia="Times New Roman" w:hAnsi="Times New Roman" w:cs="Times New Roman"/>
                <w:color w:val="000000"/>
                <w:lang w:eastAsia="lt-LT"/>
              </w:rPr>
            </w:pPr>
          </w:p>
        </w:tc>
        <w:tc>
          <w:tcPr>
            <w:tcW w:w="0" w:type="auto"/>
            <w:tcBorders>
              <w:top w:val="nil"/>
              <w:left w:val="nil"/>
              <w:bottom w:val="nil"/>
              <w:right w:val="nil"/>
            </w:tcBorders>
            <w:shd w:val="clear" w:color="auto" w:fill="auto"/>
            <w:noWrap/>
            <w:vAlign w:val="bottom"/>
            <w:hideMark/>
          </w:tcPr>
          <w:p w14:paraId="603A5017"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381F6F74" w14:textId="77777777" w:rsidR="006A5092" w:rsidRPr="006A5092" w:rsidRDefault="006A5092" w:rsidP="006A5092">
            <w:pPr>
              <w:spacing w:after="0" w:line="240" w:lineRule="auto"/>
              <w:rPr>
                <w:rFonts w:ascii="Times New Roman" w:eastAsia="Times New Roman" w:hAnsi="Times New Roman" w:cs="Times New Roman"/>
                <w:lang w:eastAsia="lt-LT"/>
              </w:rPr>
            </w:pPr>
          </w:p>
        </w:tc>
      </w:tr>
      <w:tr w:rsidR="006A5092" w:rsidRPr="006A5092" w14:paraId="17B2C4BF" w14:textId="77777777" w:rsidTr="00861FE4">
        <w:trPr>
          <w:trHeight w:val="300"/>
        </w:trPr>
        <w:tc>
          <w:tcPr>
            <w:tcW w:w="567" w:type="dxa"/>
            <w:tcBorders>
              <w:top w:val="nil"/>
              <w:left w:val="nil"/>
              <w:bottom w:val="nil"/>
              <w:right w:val="nil"/>
            </w:tcBorders>
            <w:shd w:val="clear" w:color="auto" w:fill="auto"/>
            <w:noWrap/>
            <w:vAlign w:val="bottom"/>
            <w:hideMark/>
          </w:tcPr>
          <w:p w14:paraId="05832809"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13861" w:type="dxa"/>
            <w:gridSpan w:val="5"/>
            <w:tcBorders>
              <w:top w:val="nil"/>
              <w:left w:val="nil"/>
              <w:bottom w:val="nil"/>
              <w:right w:val="nil"/>
            </w:tcBorders>
            <w:shd w:val="clear" w:color="auto" w:fill="auto"/>
            <w:hideMark/>
          </w:tcPr>
          <w:p w14:paraId="13A39CB1" w14:textId="77777777" w:rsidR="006A5092" w:rsidRPr="006A5092" w:rsidRDefault="006A5092" w:rsidP="006A5092">
            <w:pPr>
              <w:spacing w:after="0" w:line="240" w:lineRule="auto"/>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Pasiūlymas galioja iki termino, nustatyto pirkimo dokumentuose.</w:t>
            </w:r>
          </w:p>
        </w:tc>
        <w:tc>
          <w:tcPr>
            <w:tcW w:w="0" w:type="auto"/>
            <w:tcBorders>
              <w:top w:val="nil"/>
              <w:left w:val="nil"/>
              <w:bottom w:val="nil"/>
              <w:right w:val="nil"/>
            </w:tcBorders>
            <w:shd w:val="clear" w:color="auto" w:fill="auto"/>
            <w:hideMark/>
          </w:tcPr>
          <w:p w14:paraId="06BEE75B" w14:textId="77777777" w:rsidR="006A5092" w:rsidRPr="006A5092" w:rsidRDefault="006A5092" w:rsidP="006A5092">
            <w:pPr>
              <w:spacing w:after="0" w:line="240" w:lineRule="auto"/>
              <w:rPr>
                <w:rFonts w:ascii="Times New Roman" w:eastAsia="Times New Roman" w:hAnsi="Times New Roman" w:cs="Times New Roman"/>
                <w:color w:val="000000"/>
                <w:lang w:eastAsia="lt-LT"/>
              </w:rPr>
            </w:pPr>
          </w:p>
        </w:tc>
        <w:tc>
          <w:tcPr>
            <w:tcW w:w="0" w:type="auto"/>
            <w:tcBorders>
              <w:top w:val="nil"/>
              <w:left w:val="nil"/>
              <w:bottom w:val="nil"/>
              <w:right w:val="nil"/>
            </w:tcBorders>
            <w:shd w:val="clear" w:color="auto" w:fill="auto"/>
            <w:noWrap/>
            <w:vAlign w:val="bottom"/>
            <w:hideMark/>
          </w:tcPr>
          <w:p w14:paraId="64BE323F"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shd w:val="clear" w:color="auto" w:fill="auto"/>
            <w:noWrap/>
            <w:vAlign w:val="bottom"/>
            <w:hideMark/>
          </w:tcPr>
          <w:p w14:paraId="6F9A90D2" w14:textId="77777777" w:rsidR="006A5092" w:rsidRPr="006A5092" w:rsidRDefault="006A5092" w:rsidP="006A5092">
            <w:pPr>
              <w:spacing w:after="0" w:line="240" w:lineRule="auto"/>
              <w:rPr>
                <w:rFonts w:ascii="Times New Roman" w:eastAsia="Times New Roman" w:hAnsi="Times New Roman" w:cs="Times New Roman"/>
                <w:lang w:eastAsia="lt-LT"/>
              </w:rPr>
            </w:pPr>
          </w:p>
        </w:tc>
      </w:tr>
      <w:tr w:rsidR="006A5092" w:rsidRPr="006A5092" w14:paraId="6A8655D0" w14:textId="77777777" w:rsidTr="00861FE4">
        <w:trPr>
          <w:trHeight w:val="510"/>
        </w:trPr>
        <w:tc>
          <w:tcPr>
            <w:tcW w:w="567" w:type="dxa"/>
            <w:tcBorders>
              <w:top w:val="nil"/>
              <w:left w:val="nil"/>
              <w:bottom w:val="nil"/>
              <w:right w:val="nil"/>
            </w:tcBorders>
            <w:shd w:val="clear" w:color="auto" w:fill="auto"/>
            <w:noWrap/>
            <w:vAlign w:val="bottom"/>
            <w:hideMark/>
          </w:tcPr>
          <w:p w14:paraId="4032A1FD" w14:textId="77777777" w:rsidR="006A5092" w:rsidRPr="006A5092" w:rsidRDefault="006A5092" w:rsidP="006A5092">
            <w:pPr>
              <w:spacing w:after="0" w:line="240" w:lineRule="auto"/>
              <w:rPr>
                <w:rFonts w:ascii="Times New Roman" w:eastAsia="Times New Roman" w:hAnsi="Times New Roman" w:cs="Times New Roman"/>
                <w:lang w:eastAsia="lt-LT"/>
              </w:rPr>
            </w:pPr>
          </w:p>
        </w:tc>
        <w:tc>
          <w:tcPr>
            <w:tcW w:w="14569" w:type="dxa"/>
            <w:gridSpan w:val="8"/>
            <w:tcBorders>
              <w:top w:val="nil"/>
              <w:left w:val="nil"/>
              <w:bottom w:val="nil"/>
              <w:right w:val="nil"/>
            </w:tcBorders>
            <w:shd w:val="clear" w:color="auto" w:fill="auto"/>
            <w:hideMark/>
          </w:tcPr>
          <w:p w14:paraId="717D2F23" w14:textId="77777777" w:rsidR="006A5092" w:rsidRPr="006A5092" w:rsidRDefault="006A5092" w:rsidP="006A5092">
            <w:pPr>
              <w:spacing w:after="0" w:line="240" w:lineRule="auto"/>
              <w:rPr>
                <w:rFonts w:ascii="Times New Roman" w:eastAsia="Times New Roman" w:hAnsi="Times New Roman" w:cs="Times New Roman"/>
                <w:color w:val="000000"/>
                <w:lang w:eastAsia="lt-LT"/>
              </w:rPr>
            </w:pPr>
            <w:r w:rsidRPr="006A5092">
              <w:rPr>
                <w:rFonts w:ascii="Times New Roman" w:eastAsia="Times New Roman" w:hAnsi="Times New Roman" w:cs="Times New Roman"/>
                <w:color w:val="000000"/>
                <w:lang w:eastAsia="lt-LT"/>
              </w:rPr>
              <w:t>Jeigu kvalifikacija dėl teisės verstis atitinkama veikla nebuvo tikrinama arba tikrinama ne visa apimtimi, įsipareigojame perkančiajai organizacijai, kad pirkimo sutartį vykdys tik tokią teisę turintys asmenys.</w:t>
            </w:r>
          </w:p>
        </w:tc>
      </w:tr>
    </w:tbl>
    <w:p w14:paraId="128A9764" w14:textId="77777777" w:rsidR="006A5092" w:rsidRPr="006A5092" w:rsidRDefault="006A5092" w:rsidP="006A5092">
      <w:pPr>
        <w:spacing w:after="0" w:line="240" w:lineRule="auto"/>
        <w:rPr>
          <w:rFonts w:ascii="Times New Roman" w:hAnsi="Times New Roman" w:cs="Times New Roman"/>
          <w:b/>
        </w:rPr>
      </w:pPr>
    </w:p>
    <w:p w14:paraId="2311C279" w14:textId="77777777" w:rsidR="006A5092" w:rsidRDefault="006A5092" w:rsidP="00C032A8">
      <w:pPr>
        <w:jc w:val="center"/>
        <w:rPr>
          <w:rFonts w:ascii="Times New Roman" w:hAnsi="Times New Roman" w:cs="Times New Roman"/>
          <w:b/>
          <w:sz w:val="24"/>
          <w:szCs w:val="24"/>
        </w:rPr>
      </w:pPr>
    </w:p>
    <w:p w14:paraId="79387697" w14:textId="77777777" w:rsidR="006A5092" w:rsidRDefault="006A5092" w:rsidP="00C032A8">
      <w:pPr>
        <w:jc w:val="center"/>
        <w:rPr>
          <w:rFonts w:ascii="Times New Roman" w:hAnsi="Times New Roman" w:cs="Times New Roman"/>
          <w:b/>
          <w:sz w:val="24"/>
          <w:szCs w:val="24"/>
        </w:rPr>
      </w:pPr>
    </w:p>
    <w:p w14:paraId="3E0A7757" w14:textId="67F76FBA" w:rsidR="006A5092" w:rsidRDefault="006A5092" w:rsidP="00C032A8">
      <w:pPr>
        <w:jc w:val="center"/>
        <w:rPr>
          <w:rFonts w:ascii="Times New Roman" w:hAnsi="Times New Roman" w:cs="Times New Roman"/>
          <w:b/>
          <w:sz w:val="24"/>
          <w:szCs w:val="24"/>
        </w:rPr>
      </w:pPr>
    </w:p>
    <w:p w14:paraId="1A862AE8" w14:textId="7CC9FD73" w:rsidR="006A5092" w:rsidRDefault="006A5092" w:rsidP="00C032A8">
      <w:pPr>
        <w:jc w:val="center"/>
        <w:rPr>
          <w:rFonts w:ascii="Times New Roman" w:hAnsi="Times New Roman" w:cs="Times New Roman"/>
          <w:b/>
          <w:sz w:val="24"/>
          <w:szCs w:val="24"/>
        </w:rPr>
      </w:pPr>
    </w:p>
    <w:p w14:paraId="1B33A92A" w14:textId="18C7A3E5" w:rsidR="008765AF" w:rsidRPr="006A5092" w:rsidRDefault="006A5092" w:rsidP="006A5092">
      <w:pPr>
        <w:rPr>
          <w:rFonts w:ascii="Times New Roman" w:hAnsi="Times New Roman" w:cs="Times New Roman"/>
          <w:b/>
          <w:sz w:val="24"/>
          <w:szCs w:val="24"/>
        </w:rPr>
      </w:pPr>
      <w:r w:rsidRPr="00C032A8">
        <w:rPr>
          <w:rFonts w:ascii="Times New Roman" w:hAnsi="Times New Roman" w:cs="Times New Roman"/>
          <w:b/>
          <w:bCs/>
          <w:sz w:val="24"/>
          <w:szCs w:val="24"/>
        </w:rPr>
        <w:t>Pirkimo objektas:</w:t>
      </w:r>
      <w:r>
        <w:rPr>
          <w:rFonts w:ascii="Times New Roman" w:hAnsi="Times New Roman" w:cs="Times New Roman"/>
          <w:sz w:val="24"/>
          <w:szCs w:val="24"/>
        </w:rPr>
        <w:t xml:space="preserve"> </w:t>
      </w:r>
      <w:r w:rsidRPr="004825B4">
        <w:rPr>
          <w:rFonts w:ascii="Times New Roman" w:hAnsi="Times New Roman" w:cs="Times New Roman"/>
          <w:sz w:val="24"/>
          <w:szCs w:val="24"/>
        </w:rPr>
        <w:t>Trumpųjų žinučių (SMS) siuntimo dideliam Lietuvos mobiliojo ryšio operatorių adresatų skaičiui paslaug</w:t>
      </w:r>
      <w:r>
        <w:rPr>
          <w:rFonts w:ascii="Times New Roman" w:hAnsi="Times New Roman" w:cs="Times New Roman"/>
          <w:sz w:val="24"/>
          <w:szCs w:val="24"/>
        </w:rPr>
        <w:t>ų</w:t>
      </w:r>
      <w:r w:rsidRPr="004825B4">
        <w:rPr>
          <w:rFonts w:ascii="Times New Roman" w:hAnsi="Times New Roman" w:cs="Times New Roman"/>
          <w:sz w:val="24"/>
          <w:szCs w:val="24"/>
        </w:rPr>
        <w:t xml:space="preserve"> pirkimas.</w:t>
      </w:r>
    </w:p>
    <w:p w14:paraId="135E4F07" w14:textId="554A0935" w:rsidR="00C032A8" w:rsidRPr="00C032A8" w:rsidRDefault="006A5092" w:rsidP="004825B4">
      <w:pPr>
        <w:jc w:val="both"/>
        <w:rPr>
          <w:rFonts w:ascii="Times New Roman" w:hAnsi="Times New Roman" w:cs="Times New Roman"/>
          <w:b/>
          <w:bCs/>
          <w:sz w:val="24"/>
          <w:szCs w:val="24"/>
        </w:rPr>
      </w:pPr>
      <w:r>
        <w:rPr>
          <w:rFonts w:ascii="Times New Roman" w:hAnsi="Times New Roman" w:cs="Times New Roman"/>
          <w:b/>
          <w:bCs/>
          <w:sz w:val="24"/>
          <w:szCs w:val="24"/>
        </w:rPr>
        <w:t>1. Bendrieji r</w:t>
      </w:r>
      <w:r w:rsidR="00C032A8" w:rsidRPr="00C032A8">
        <w:rPr>
          <w:rFonts w:ascii="Times New Roman" w:hAnsi="Times New Roman" w:cs="Times New Roman"/>
          <w:b/>
          <w:bCs/>
          <w:sz w:val="24"/>
          <w:szCs w:val="24"/>
        </w:rPr>
        <w:t>eikalavimai paslaugai:</w:t>
      </w:r>
    </w:p>
    <w:tbl>
      <w:tblPr>
        <w:tblStyle w:val="TableGrid"/>
        <w:tblW w:w="15163" w:type="dxa"/>
        <w:tblLook w:val="04A0" w:firstRow="1" w:lastRow="0" w:firstColumn="1" w:lastColumn="0" w:noHBand="0" w:noVBand="1"/>
      </w:tblPr>
      <w:tblGrid>
        <w:gridCol w:w="570"/>
        <w:gridCol w:w="3160"/>
        <w:gridCol w:w="11433"/>
      </w:tblGrid>
      <w:tr w:rsidR="008765AF" w:rsidRPr="001946D8" w14:paraId="0344F527" w14:textId="77777777" w:rsidTr="006A5092">
        <w:tc>
          <w:tcPr>
            <w:tcW w:w="570" w:type="dxa"/>
          </w:tcPr>
          <w:p w14:paraId="27ED605D" w14:textId="77777777" w:rsidR="008765AF" w:rsidRPr="001946D8" w:rsidRDefault="008765AF">
            <w:pPr>
              <w:rPr>
                <w:rFonts w:ascii="Times New Roman" w:hAnsi="Times New Roman" w:cs="Times New Roman"/>
                <w:b/>
              </w:rPr>
            </w:pPr>
            <w:r w:rsidRPr="001946D8">
              <w:rPr>
                <w:rFonts w:ascii="Times New Roman" w:hAnsi="Times New Roman" w:cs="Times New Roman"/>
                <w:b/>
              </w:rPr>
              <w:t>Eil. Nr.</w:t>
            </w:r>
          </w:p>
        </w:tc>
        <w:tc>
          <w:tcPr>
            <w:tcW w:w="3160" w:type="dxa"/>
          </w:tcPr>
          <w:p w14:paraId="58969ACA" w14:textId="77777777" w:rsidR="008765AF" w:rsidRPr="001946D8" w:rsidRDefault="008765AF" w:rsidP="008765AF">
            <w:pPr>
              <w:jc w:val="center"/>
              <w:rPr>
                <w:rFonts w:ascii="Times New Roman" w:hAnsi="Times New Roman" w:cs="Times New Roman"/>
                <w:b/>
              </w:rPr>
            </w:pPr>
            <w:r w:rsidRPr="001946D8">
              <w:rPr>
                <w:rFonts w:ascii="Times New Roman" w:hAnsi="Times New Roman" w:cs="Times New Roman"/>
                <w:b/>
              </w:rPr>
              <w:t>Pavadinimas</w:t>
            </w:r>
          </w:p>
        </w:tc>
        <w:tc>
          <w:tcPr>
            <w:tcW w:w="11433" w:type="dxa"/>
          </w:tcPr>
          <w:p w14:paraId="24BD0A68" w14:textId="77777777" w:rsidR="008765AF" w:rsidRPr="001946D8" w:rsidRDefault="008765AF" w:rsidP="008765AF">
            <w:pPr>
              <w:jc w:val="center"/>
              <w:rPr>
                <w:rFonts w:ascii="Times New Roman" w:hAnsi="Times New Roman" w:cs="Times New Roman"/>
                <w:b/>
              </w:rPr>
            </w:pPr>
            <w:r w:rsidRPr="001946D8">
              <w:rPr>
                <w:rFonts w:ascii="Times New Roman" w:hAnsi="Times New Roman" w:cs="Times New Roman"/>
                <w:b/>
              </w:rPr>
              <w:t>Reikalavimai paslaugai</w:t>
            </w:r>
          </w:p>
        </w:tc>
      </w:tr>
      <w:tr w:rsidR="00DC4F04" w:rsidRPr="001946D8" w14:paraId="53C3A216" w14:textId="77777777" w:rsidTr="006A5092">
        <w:tc>
          <w:tcPr>
            <w:tcW w:w="570" w:type="dxa"/>
          </w:tcPr>
          <w:p w14:paraId="2DAEDC3A" w14:textId="6FFC663C" w:rsidR="00DC4F04" w:rsidRPr="001946D8" w:rsidRDefault="00DC4F04">
            <w:pPr>
              <w:rPr>
                <w:rFonts w:ascii="Times New Roman" w:hAnsi="Times New Roman" w:cs="Times New Roman"/>
                <w:bCs/>
              </w:rPr>
            </w:pPr>
            <w:r w:rsidRPr="001946D8">
              <w:rPr>
                <w:rFonts w:ascii="Times New Roman" w:hAnsi="Times New Roman" w:cs="Times New Roman"/>
                <w:bCs/>
              </w:rPr>
              <w:t>1.</w:t>
            </w:r>
          </w:p>
        </w:tc>
        <w:tc>
          <w:tcPr>
            <w:tcW w:w="3160" w:type="dxa"/>
          </w:tcPr>
          <w:p w14:paraId="2843617B" w14:textId="7AC14BD9" w:rsidR="00DC4F04" w:rsidRPr="001946D8" w:rsidRDefault="00DC4F04" w:rsidP="00DC4F04">
            <w:pPr>
              <w:jc w:val="both"/>
              <w:rPr>
                <w:rFonts w:ascii="Times New Roman" w:hAnsi="Times New Roman" w:cs="Times New Roman"/>
                <w:bCs/>
                <w:lang w:val="pl-PL"/>
              </w:rPr>
            </w:pPr>
            <w:r w:rsidRPr="001946D8">
              <w:rPr>
                <w:rFonts w:ascii="Times New Roman" w:hAnsi="Times New Roman" w:cs="Times New Roman"/>
                <w:bCs/>
              </w:rPr>
              <w:t>Paslaugos tiekėjo kilmės šalis</w:t>
            </w:r>
          </w:p>
        </w:tc>
        <w:tc>
          <w:tcPr>
            <w:tcW w:w="11433" w:type="dxa"/>
          </w:tcPr>
          <w:p w14:paraId="3BFF7F4E" w14:textId="250C531F" w:rsidR="00DC4F04" w:rsidRPr="001946D8" w:rsidRDefault="00844AEB" w:rsidP="00844AEB">
            <w:pPr>
              <w:jc w:val="both"/>
              <w:rPr>
                <w:rFonts w:ascii="Times New Roman" w:hAnsi="Times New Roman" w:cs="Times New Roman"/>
                <w:bCs/>
              </w:rPr>
            </w:pPr>
            <w:r>
              <w:rPr>
                <w:rFonts w:ascii="Times New Roman" w:hAnsi="Times New Roman" w:cs="Times New Roman"/>
                <w:bCs/>
              </w:rPr>
              <w:t xml:space="preserve">Paslaugų teikėjas </w:t>
            </w:r>
            <w:r w:rsidR="00DC4F04" w:rsidRPr="001946D8">
              <w:rPr>
                <w:rFonts w:ascii="Times New Roman" w:hAnsi="Times New Roman" w:cs="Times New Roman"/>
                <w:bCs/>
              </w:rPr>
              <w:t>negali būti iš šalių sąrašo, patvirtinto LR Vyriausybės 2022-03-30 Nutarimu Nr. 280</w:t>
            </w:r>
          </w:p>
        </w:tc>
      </w:tr>
      <w:tr w:rsidR="008765AF" w:rsidRPr="001946D8" w14:paraId="2DE116A6" w14:textId="77777777" w:rsidTr="006A5092">
        <w:tc>
          <w:tcPr>
            <w:tcW w:w="570" w:type="dxa"/>
          </w:tcPr>
          <w:p w14:paraId="077D8395" w14:textId="44D1FD8A" w:rsidR="008765AF" w:rsidRPr="001946D8" w:rsidRDefault="00DC4F04">
            <w:pPr>
              <w:rPr>
                <w:rFonts w:ascii="Times New Roman" w:hAnsi="Times New Roman" w:cs="Times New Roman"/>
              </w:rPr>
            </w:pPr>
            <w:r w:rsidRPr="001946D8">
              <w:rPr>
                <w:rFonts w:ascii="Times New Roman" w:hAnsi="Times New Roman" w:cs="Times New Roman"/>
              </w:rPr>
              <w:t>2.</w:t>
            </w:r>
          </w:p>
        </w:tc>
        <w:tc>
          <w:tcPr>
            <w:tcW w:w="3160" w:type="dxa"/>
          </w:tcPr>
          <w:p w14:paraId="752D9743" w14:textId="77777777" w:rsidR="008765AF" w:rsidRPr="001946D8" w:rsidRDefault="008765AF" w:rsidP="00DC4F04">
            <w:pPr>
              <w:jc w:val="both"/>
              <w:rPr>
                <w:rFonts w:ascii="Times New Roman" w:hAnsi="Times New Roman" w:cs="Times New Roman"/>
              </w:rPr>
            </w:pPr>
            <w:r w:rsidRPr="001946D8">
              <w:rPr>
                <w:rFonts w:ascii="Times New Roman" w:hAnsi="Times New Roman" w:cs="Times New Roman"/>
              </w:rPr>
              <w:t>Paslaugos charakteristika</w:t>
            </w:r>
          </w:p>
        </w:tc>
        <w:tc>
          <w:tcPr>
            <w:tcW w:w="11433" w:type="dxa"/>
          </w:tcPr>
          <w:p w14:paraId="7110D5A5" w14:textId="2469C5A4" w:rsidR="008765AF" w:rsidRPr="001946D8" w:rsidRDefault="008765AF" w:rsidP="00D00AF7">
            <w:pPr>
              <w:jc w:val="both"/>
              <w:rPr>
                <w:rFonts w:ascii="Times New Roman" w:hAnsi="Times New Roman" w:cs="Times New Roman"/>
              </w:rPr>
            </w:pPr>
            <w:r w:rsidRPr="001946D8">
              <w:rPr>
                <w:rFonts w:ascii="Times New Roman" w:hAnsi="Times New Roman" w:cs="Times New Roman"/>
              </w:rPr>
              <w:t xml:space="preserve">Paslauga sudaro galimybę vienu metu </w:t>
            </w:r>
            <w:r w:rsidR="00D00AF7" w:rsidRPr="001946D8">
              <w:rPr>
                <w:rFonts w:ascii="Times New Roman" w:hAnsi="Times New Roman" w:cs="Times New Roman"/>
              </w:rPr>
              <w:t>siųsti SMS pranešimą dideliam skaičiui Lietuvos mobiliojo ryšio operatorių adresatų, neribojant SMS pranešimų išsiuntimo greičio.</w:t>
            </w:r>
          </w:p>
        </w:tc>
      </w:tr>
      <w:tr w:rsidR="00D00AF7" w:rsidRPr="001946D8" w14:paraId="7099313A" w14:textId="77777777" w:rsidTr="006A5092">
        <w:tc>
          <w:tcPr>
            <w:tcW w:w="570" w:type="dxa"/>
          </w:tcPr>
          <w:p w14:paraId="2F2EB3F3" w14:textId="727C36C8" w:rsidR="00D00AF7" w:rsidRPr="001946D8" w:rsidRDefault="00DC4F04">
            <w:pPr>
              <w:rPr>
                <w:rFonts w:ascii="Times New Roman" w:hAnsi="Times New Roman" w:cs="Times New Roman"/>
              </w:rPr>
            </w:pPr>
            <w:r w:rsidRPr="001946D8">
              <w:rPr>
                <w:rFonts w:ascii="Times New Roman" w:hAnsi="Times New Roman" w:cs="Times New Roman"/>
              </w:rPr>
              <w:t>3.</w:t>
            </w:r>
          </w:p>
        </w:tc>
        <w:tc>
          <w:tcPr>
            <w:tcW w:w="3160" w:type="dxa"/>
          </w:tcPr>
          <w:p w14:paraId="0BC130F9" w14:textId="43C67C46" w:rsidR="00532F68" w:rsidRPr="001946D8" w:rsidRDefault="00D00AF7" w:rsidP="008A4A1E">
            <w:pPr>
              <w:jc w:val="both"/>
              <w:rPr>
                <w:color w:val="1F497D"/>
              </w:rPr>
            </w:pPr>
            <w:r w:rsidRPr="001946D8">
              <w:rPr>
                <w:rFonts w:ascii="Times New Roman" w:hAnsi="Times New Roman" w:cs="Times New Roman"/>
              </w:rPr>
              <w:t>Integracija</w:t>
            </w:r>
          </w:p>
        </w:tc>
        <w:tc>
          <w:tcPr>
            <w:tcW w:w="11433" w:type="dxa"/>
          </w:tcPr>
          <w:p w14:paraId="0D806B3F" w14:textId="77777777" w:rsidR="00532F68" w:rsidRPr="001946D8" w:rsidRDefault="00532F68" w:rsidP="00532F68">
            <w:pPr>
              <w:rPr>
                <w:rFonts w:ascii="Times New Roman" w:hAnsi="Times New Roman" w:cs="Times New Roman"/>
              </w:rPr>
            </w:pPr>
            <w:r w:rsidRPr="001946D8">
              <w:rPr>
                <w:rFonts w:ascii="Times New Roman" w:hAnsi="Times New Roman" w:cs="Times New Roman"/>
              </w:rPr>
              <w:t>SMS API turi palaikyti HTTP POST ir/arba HTTP PUT, ir/arba HTTP GET metodais gaunamą ir perduodamą informaciją.</w:t>
            </w:r>
          </w:p>
          <w:p w14:paraId="129EF880" w14:textId="77777777" w:rsidR="00532F68" w:rsidRPr="001946D8" w:rsidRDefault="00532F68" w:rsidP="00532F68">
            <w:pPr>
              <w:rPr>
                <w:rFonts w:ascii="Times New Roman" w:hAnsi="Times New Roman" w:cs="Times New Roman"/>
              </w:rPr>
            </w:pPr>
            <w:r w:rsidRPr="001946D8">
              <w:rPr>
                <w:rFonts w:ascii="Times New Roman" w:hAnsi="Times New Roman" w:cs="Times New Roman"/>
              </w:rPr>
              <w:t>SMS API turi palaikyti XML ir/arba JSON formatu gaunamą ir perduodamą informaciją.</w:t>
            </w:r>
          </w:p>
          <w:p w14:paraId="77B00B35" w14:textId="77777777" w:rsidR="00532F68" w:rsidRPr="001946D8" w:rsidRDefault="00532F68" w:rsidP="00532F68">
            <w:pPr>
              <w:rPr>
                <w:rFonts w:ascii="Times New Roman" w:hAnsi="Times New Roman" w:cs="Times New Roman"/>
              </w:rPr>
            </w:pPr>
            <w:r w:rsidRPr="001946D8">
              <w:rPr>
                <w:rFonts w:ascii="Times New Roman" w:hAnsi="Times New Roman" w:cs="Times New Roman"/>
              </w:rPr>
              <w:t>SMS API turi palaikyti informacijos perdavimą pasinaudojant URI parametrais ir/arba HTTP message body.</w:t>
            </w:r>
          </w:p>
          <w:p w14:paraId="37AADFBF" w14:textId="77777777" w:rsidR="00532F68" w:rsidRPr="001946D8" w:rsidRDefault="00532F68" w:rsidP="00532F68">
            <w:pPr>
              <w:rPr>
                <w:rFonts w:ascii="Times New Roman" w:hAnsi="Times New Roman" w:cs="Times New Roman"/>
              </w:rPr>
            </w:pPr>
            <w:r w:rsidRPr="001946D8">
              <w:rPr>
                <w:rFonts w:ascii="Times New Roman" w:hAnsi="Times New Roman" w:cs="Times New Roman"/>
              </w:rPr>
              <w:t>SMS API SMS siuntimo integracinis taškas turi grąžinti atsakymą su SMS žinutės išsiuntimo būsena.</w:t>
            </w:r>
          </w:p>
          <w:p w14:paraId="31568704" w14:textId="77777777" w:rsidR="00532F68" w:rsidRPr="001946D8" w:rsidRDefault="00532F68" w:rsidP="00532F68">
            <w:pPr>
              <w:rPr>
                <w:rFonts w:ascii="Times New Roman" w:hAnsi="Times New Roman" w:cs="Times New Roman"/>
              </w:rPr>
            </w:pPr>
            <w:r w:rsidRPr="001946D8">
              <w:rPr>
                <w:rFonts w:ascii="Times New Roman" w:hAnsi="Times New Roman" w:cs="Times New Roman"/>
              </w:rPr>
              <w:t xml:space="preserve">SMS API turi turėti galimybę testuoti SMS siuntimą. </w:t>
            </w:r>
          </w:p>
          <w:p w14:paraId="5F867C1E" w14:textId="77777777" w:rsidR="00532F68" w:rsidRPr="001946D8" w:rsidRDefault="00532F68" w:rsidP="00532F68">
            <w:pPr>
              <w:rPr>
                <w:rFonts w:ascii="Times New Roman" w:hAnsi="Times New Roman" w:cs="Times New Roman"/>
              </w:rPr>
            </w:pPr>
            <w:r w:rsidRPr="001946D8">
              <w:rPr>
                <w:rFonts w:ascii="Times New Roman" w:hAnsi="Times New Roman" w:cs="Times New Roman"/>
              </w:rPr>
              <w:t>SMS API turi identifikuoti naudotoją pagal HTTP užklausoje perduodamus autentifikavimo parametrus (pvz.: HTTP basic authentication, Access Token authentication).</w:t>
            </w:r>
          </w:p>
          <w:p w14:paraId="455478AB" w14:textId="77777777" w:rsidR="005F3D17" w:rsidRPr="001946D8" w:rsidRDefault="005F3D17" w:rsidP="00532F68">
            <w:pPr>
              <w:rPr>
                <w:rFonts w:ascii="Times New Roman" w:hAnsi="Times New Roman" w:cs="Times New Roman"/>
              </w:rPr>
            </w:pPr>
            <w:r w:rsidRPr="001946D8">
              <w:rPr>
                <w:rFonts w:ascii="Times New Roman" w:hAnsi="Times New Roman" w:cs="Times New Roman"/>
              </w:rPr>
              <w:t>SMS API turi naudoti saugų duomenų perdavimo</w:t>
            </w:r>
            <w:r w:rsidR="009E20DC" w:rsidRPr="001946D8">
              <w:rPr>
                <w:rFonts w:ascii="Times New Roman" w:hAnsi="Times New Roman" w:cs="Times New Roman"/>
              </w:rPr>
              <w:t xml:space="preserve"> </w:t>
            </w:r>
            <w:r w:rsidRPr="001946D8">
              <w:rPr>
                <w:rFonts w:ascii="Times New Roman" w:hAnsi="Times New Roman" w:cs="Times New Roman"/>
              </w:rPr>
              <w:t>protokolą (HTTPS)</w:t>
            </w:r>
          </w:p>
          <w:p w14:paraId="54A615EE" w14:textId="77777777" w:rsidR="00532F68" w:rsidRPr="001946D8" w:rsidRDefault="00532F68" w:rsidP="00532F68">
            <w:pPr>
              <w:rPr>
                <w:rFonts w:ascii="Times New Roman" w:hAnsi="Times New Roman" w:cs="Times New Roman"/>
              </w:rPr>
            </w:pPr>
            <w:r w:rsidRPr="001946D8">
              <w:rPr>
                <w:rFonts w:ascii="Times New Roman" w:hAnsi="Times New Roman" w:cs="Times New Roman"/>
              </w:rPr>
              <w:t>SMS API turi turėti galimybę išsiųsti kelias žinutes viena HTTP užklausa.</w:t>
            </w:r>
          </w:p>
          <w:p w14:paraId="4D7346B9" w14:textId="77777777" w:rsidR="00FC7218" w:rsidRPr="001946D8" w:rsidRDefault="00532F68" w:rsidP="005F3D17">
            <w:pPr>
              <w:rPr>
                <w:rFonts w:ascii="Times New Roman" w:hAnsi="Times New Roman" w:cs="Times New Roman"/>
              </w:rPr>
            </w:pPr>
            <w:r w:rsidRPr="001946D8">
              <w:rPr>
                <w:rFonts w:ascii="Times New Roman" w:hAnsi="Times New Roman" w:cs="Times New Roman"/>
              </w:rPr>
              <w:t>Išsiuntus žinutę gavėjui, atsakymas su žinutės būkle turi būti išsiųstas siuntėjo nurodytu adresu HTTP</w:t>
            </w:r>
            <w:r w:rsidR="00A17DB3" w:rsidRPr="001946D8">
              <w:rPr>
                <w:rFonts w:ascii="Times New Roman" w:hAnsi="Times New Roman" w:cs="Times New Roman"/>
              </w:rPr>
              <w:t>S</w:t>
            </w:r>
            <w:r w:rsidRPr="001946D8">
              <w:rPr>
                <w:rFonts w:ascii="Times New Roman" w:hAnsi="Times New Roman" w:cs="Times New Roman"/>
              </w:rPr>
              <w:t xml:space="preserve"> protokolu arba SMS API turi turėti integracinį tašką SMS žinutės būklės tikrinimui.</w:t>
            </w:r>
          </w:p>
          <w:p w14:paraId="02A43530" w14:textId="65B60EE6" w:rsidR="00AE70AD" w:rsidRPr="001946D8" w:rsidRDefault="00E4705D" w:rsidP="005F3D17">
            <w:pPr>
              <w:rPr>
                <w:rFonts w:ascii="Times New Roman" w:hAnsi="Times New Roman" w:cs="Times New Roman"/>
              </w:rPr>
            </w:pPr>
            <w:r w:rsidRPr="001946D8">
              <w:rPr>
                <w:rFonts w:ascii="Times New Roman" w:hAnsi="Times New Roman" w:cs="Times New Roman"/>
              </w:rPr>
              <w:t xml:space="preserve">Turi būti suteikti mažiausiai 2 (du) atskiri naudotojo prisijungimo prie API ID ir slaptažodžiai, kad būtų galima naudoti/valdyti/apskaityti SMS srautus. </w:t>
            </w:r>
            <w:r w:rsidRPr="001946D8">
              <w:rPr>
                <w:rFonts w:ascii="Times New Roman" w:hAnsi="Times New Roman" w:cs="Times New Roman"/>
                <w:b/>
                <w:bCs/>
              </w:rPr>
              <w:t>Kiekvienam unikaliam naudotojo ID turi būti formuojamos atskiros sąskaitos faktūros, kad būtų galima daryti atskirus apmokėjimus.</w:t>
            </w:r>
            <w:r w:rsidRPr="001946D8">
              <w:rPr>
                <w:rStyle w:val="ui-provider"/>
              </w:rPr>
              <w:t> </w:t>
            </w:r>
          </w:p>
        </w:tc>
      </w:tr>
      <w:tr w:rsidR="00D00AF7" w:rsidRPr="001946D8" w14:paraId="752D6DE3" w14:textId="77777777" w:rsidTr="006A5092">
        <w:tc>
          <w:tcPr>
            <w:tcW w:w="570" w:type="dxa"/>
          </w:tcPr>
          <w:p w14:paraId="40026027" w14:textId="48673A76" w:rsidR="00D00AF7" w:rsidRPr="001946D8" w:rsidRDefault="00DC4F04">
            <w:pPr>
              <w:rPr>
                <w:rFonts w:ascii="Times New Roman" w:hAnsi="Times New Roman" w:cs="Times New Roman"/>
              </w:rPr>
            </w:pPr>
            <w:r w:rsidRPr="001946D8">
              <w:rPr>
                <w:rFonts w:ascii="Times New Roman" w:hAnsi="Times New Roman" w:cs="Times New Roman"/>
              </w:rPr>
              <w:t>4.</w:t>
            </w:r>
          </w:p>
        </w:tc>
        <w:tc>
          <w:tcPr>
            <w:tcW w:w="3160" w:type="dxa"/>
          </w:tcPr>
          <w:p w14:paraId="362FA018" w14:textId="77777777" w:rsidR="00D00AF7" w:rsidRPr="001946D8" w:rsidRDefault="00D00AF7" w:rsidP="006A5092">
            <w:pPr>
              <w:rPr>
                <w:rFonts w:ascii="Times New Roman" w:hAnsi="Times New Roman" w:cs="Times New Roman"/>
              </w:rPr>
            </w:pPr>
            <w:r w:rsidRPr="001946D8">
              <w:rPr>
                <w:rFonts w:ascii="Times New Roman" w:hAnsi="Times New Roman" w:cs="Times New Roman"/>
              </w:rPr>
              <w:t>Paslaugos vykdymo eiga</w:t>
            </w:r>
          </w:p>
        </w:tc>
        <w:tc>
          <w:tcPr>
            <w:tcW w:w="11433" w:type="dxa"/>
          </w:tcPr>
          <w:p w14:paraId="5C1D9015" w14:textId="08CFF641" w:rsidR="00D00AF7" w:rsidRPr="001946D8" w:rsidRDefault="008F4A4A" w:rsidP="00D00AF7">
            <w:pPr>
              <w:jc w:val="both"/>
              <w:rPr>
                <w:rFonts w:ascii="Times New Roman" w:hAnsi="Times New Roman" w:cs="Times New Roman"/>
              </w:rPr>
            </w:pPr>
            <w:r w:rsidRPr="001946D8">
              <w:rPr>
                <w:rFonts w:ascii="Times New Roman" w:hAnsi="Times New Roman" w:cs="Times New Roman"/>
              </w:rPr>
              <w:t>Tei</w:t>
            </w:r>
            <w:r w:rsidR="00D00AF7" w:rsidRPr="001946D8">
              <w:rPr>
                <w:rFonts w:ascii="Times New Roman" w:hAnsi="Times New Roman" w:cs="Times New Roman"/>
              </w:rPr>
              <w:t>kėjas turi interneto portalą, iš kurio vienu metu galima išsiųsti SMS pranešimą dideliam skaičiui skirtingų Lietuvos mobilaus tinklo operatorių adresatų. Ši sistema geba identifikuoti naudotoją, t.y. sukurti paskyrą, suteikti unikalų naudotojo ID ir slaptažodį.</w:t>
            </w:r>
          </w:p>
        </w:tc>
      </w:tr>
      <w:tr w:rsidR="00D00AF7" w:rsidRPr="001946D8" w14:paraId="77ADB044" w14:textId="77777777" w:rsidTr="006A5092">
        <w:tc>
          <w:tcPr>
            <w:tcW w:w="570" w:type="dxa"/>
          </w:tcPr>
          <w:p w14:paraId="6ADD8BC2" w14:textId="1ADB5486" w:rsidR="00D00AF7" w:rsidRPr="001946D8" w:rsidRDefault="00DC4F04">
            <w:pPr>
              <w:rPr>
                <w:rFonts w:ascii="Times New Roman" w:hAnsi="Times New Roman" w:cs="Times New Roman"/>
              </w:rPr>
            </w:pPr>
            <w:r w:rsidRPr="001946D8">
              <w:rPr>
                <w:rFonts w:ascii="Times New Roman" w:hAnsi="Times New Roman" w:cs="Times New Roman"/>
              </w:rPr>
              <w:t>5.</w:t>
            </w:r>
            <w:r w:rsidR="00D00AF7" w:rsidRPr="001946D8">
              <w:rPr>
                <w:rFonts w:ascii="Times New Roman" w:hAnsi="Times New Roman" w:cs="Times New Roman"/>
              </w:rPr>
              <w:t xml:space="preserve"> </w:t>
            </w:r>
          </w:p>
        </w:tc>
        <w:tc>
          <w:tcPr>
            <w:tcW w:w="3160" w:type="dxa"/>
          </w:tcPr>
          <w:p w14:paraId="504779B3" w14:textId="77777777" w:rsidR="00D00AF7" w:rsidRPr="001946D8" w:rsidRDefault="00D00AF7" w:rsidP="006A5092">
            <w:pPr>
              <w:rPr>
                <w:rFonts w:ascii="Times New Roman" w:hAnsi="Times New Roman" w:cs="Times New Roman"/>
              </w:rPr>
            </w:pPr>
            <w:r w:rsidRPr="001946D8">
              <w:rPr>
                <w:rFonts w:ascii="Times New Roman" w:hAnsi="Times New Roman" w:cs="Times New Roman"/>
              </w:rPr>
              <w:t>Papildomos galimybės</w:t>
            </w:r>
          </w:p>
        </w:tc>
        <w:tc>
          <w:tcPr>
            <w:tcW w:w="11433" w:type="dxa"/>
          </w:tcPr>
          <w:p w14:paraId="6114BB57" w14:textId="350E48B2" w:rsidR="00D00AF7" w:rsidRPr="001946D8" w:rsidRDefault="00D00AF7" w:rsidP="006A5856">
            <w:pPr>
              <w:jc w:val="both"/>
              <w:rPr>
                <w:rFonts w:ascii="Times New Roman" w:hAnsi="Times New Roman" w:cs="Times New Roman"/>
              </w:rPr>
            </w:pPr>
            <w:r w:rsidRPr="001946D8">
              <w:rPr>
                <w:rFonts w:ascii="Times New Roman" w:hAnsi="Times New Roman" w:cs="Times New Roman"/>
              </w:rPr>
              <w:t>SMS siuntimo sistema turi galimybę teisingai ir saugiai perkelti adresatų sąrašą iš CSV</w:t>
            </w:r>
            <w:r w:rsidR="00080983" w:rsidRPr="001946D8">
              <w:rPr>
                <w:rFonts w:ascii="Times New Roman" w:hAnsi="Times New Roman" w:cs="Times New Roman"/>
              </w:rPr>
              <w:t xml:space="preserve"> arba Excel arba lygiaverčio</w:t>
            </w:r>
            <w:r w:rsidRPr="001946D8">
              <w:rPr>
                <w:rFonts w:ascii="Times New Roman" w:hAnsi="Times New Roman" w:cs="Times New Roman"/>
              </w:rPr>
              <w:t xml:space="preserve"> formato dokumento;</w:t>
            </w:r>
          </w:p>
          <w:p w14:paraId="5AAF2D01" w14:textId="120BE8F0" w:rsidR="009520DE" w:rsidRPr="001946D8" w:rsidRDefault="009520DE" w:rsidP="006A5856">
            <w:pPr>
              <w:tabs>
                <w:tab w:val="left" w:pos="690"/>
              </w:tabs>
              <w:jc w:val="both"/>
              <w:rPr>
                <w:rFonts w:ascii="Times New Roman" w:hAnsi="Times New Roman" w:cs="Times New Roman"/>
              </w:rPr>
            </w:pPr>
            <w:r w:rsidRPr="001946D8">
              <w:rPr>
                <w:rFonts w:ascii="Times New Roman" w:hAnsi="Times New Roman" w:cs="Times New Roman"/>
              </w:rPr>
              <w:t xml:space="preserve">SMS siuntimo sistema gali pateikti nemokamą žinutės pristatymo patvirtinimą, nurodant žinutės pristatymo laiką. Jei žinutės pristatyti nepavyksta, sistema </w:t>
            </w:r>
            <w:r w:rsidR="00D8364C" w:rsidRPr="001946D8">
              <w:rPr>
                <w:rFonts w:ascii="Times New Roman" w:hAnsi="Times New Roman" w:cs="Times New Roman"/>
              </w:rPr>
              <w:t xml:space="preserve">pateikia </w:t>
            </w:r>
            <w:r w:rsidRPr="001946D8">
              <w:rPr>
                <w:rFonts w:ascii="Times New Roman" w:hAnsi="Times New Roman" w:cs="Times New Roman"/>
              </w:rPr>
              <w:t>inform</w:t>
            </w:r>
            <w:r w:rsidR="00D8364C" w:rsidRPr="001946D8">
              <w:rPr>
                <w:rFonts w:ascii="Times New Roman" w:hAnsi="Times New Roman" w:cs="Times New Roman"/>
              </w:rPr>
              <w:t>aciją</w:t>
            </w:r>
            <w:r w:rsidRPr="001946D8">
              <w:rPr>
                <w:rFonts w:ascii="Times New Roman" w:hAnsi="Times New Roman" w:cs="Times New Roman"/>
              </w:rPr>
              <w:t xml:space="preserve"> </w:t>
            </w:r>
            <w:r w:rsidR="00D8364C" w:rsidRPr="001946D8">
              <w:rPr>
                <w:rFonts w:ascii="Times New Roman" w:hAnsi="Times New Roman" w:cs="Times New Roman"/>
              </w:rPr>
              <w:t>Užsakovui</w:t>
            </w:r>
            <w:r w:rsidRPr="001946D8">
              <w:rPr>
                <w:rFonts w:ascii="Times New Roman" w:hAnsi="Times New Roman" w:cs="Times New Roman"/>
              </w:rPr>
              <w:t>, aiškiai išskiriant nepristatytas žinutes</w:t>
            </w:r>
            <w:r w:rsidR="00FC7218" w:rsidRPr="001946D8">
              <w:rPr>
                <w:rFonts w:ascii="Times New Roman" w:hAnsi="Times New Roman" w:cs="Times New Roman"/>
              </w:rPr>
              <w:t xml:space="preserve"> ir nepristatymo priežastį</w:t>
            </w:r>
            <w:r w:rsidRPr="001946D8">
              <w:rPr>
                <w:rFonts w:ascii="Times New Roman" w:hAnsi="Times New Roman" w:cs="Times New Roman"/>
              </w:rPr>
              <w:t>.</w:t>
            </w:r>
          </w:p>
          <w:p w14:paraId="457525DA" w14:textId="77777777" w:rsidR="0002042C" w:rsidRPr="001946D8" w:rsidRDefault="009520DE" w:rsidP="00580896">
            <w:pPr>
              <w:jc w:val="both"/>
              <w:rPr>
                <w:rFonts w:ascii="Times New Roman" w:hAnsi="Times New Roman" w:cs="Times New Roman"/>
              </w:rPr>
            </w:pPr>
            <w:r w:rsidRPr="001946D8">
              <w:rPr>
                <w:rFonts w:ascii="Times New Roman" w:hAnsi="Times New Roman" w:cs="Times New Roman"/>
              </w:rPr>
              <w:t>SMS siuntimo sistema sudaro galimybę stebėti išsiųstų ir pristatytų SMS skaičių, sąskaitos būseną, SMS siuntimo statistiką</w:t>
            </w:r>
            <w:r w:rsidR="00E43793" w:rsidRPr="001946D8">
              <w:rPr>
                <w:rFonts w:ascii="Times New Roman" w:hAnsi="Times New Roman" w:cs="Times New Roman"/>
              </w:rPr>
              <w:t>.</w:t>
            </w:r>
          </w:p>
          <w:p w14:paraId="0D5E59F4" w14:textId="1BC932D0" w:rsidR="00DC4F04" w:rsidRPr="001946D8" w:rsidRDefault="00DC4F04" w:rsidP="00DC4F04">
            <w:pPr>
              <w:tabs>
                <w:tab w:val="left" w:pos="690"/>
              </w:tabs>
              <w:jc w:val="both"/>
              <w:rPr>
                <w:rFonts w:ascii="Times New Roman" w:hAnsi="Times New Roman" w:cs="Times New Roman"/>
              </w:rPr>
            </w:pPr>
            <w:r w:rsidRPr="001946D8">
              <w:rPr>
                <w:rFonts w:ascii="Times New Roman" w:hAnsi="Times New Roman" w:cs="Times New Roman"/>
              </w:rPr>
              <w:t>SMS siuntimo sistema turi galimybę priimti</w:t>
            </w:r>
            <w:r w:rsidR="00AC6386" w:rsidRPr="001946D8">
              <w:rPr>
                <w:rFonts w:ascii="Times New Roman" w:hAnsi="Times New Roman" w:cs="Times New Roman"/>
              </w:rPr>
              <w:t xml:space="preserve"> ir atvaizduoti</w:t>
            </w:r>
            <w:r w:rsidRPr="001946D8">
              <w:rPr>
                <w:rFonts w:ascii="Times New Roman" w:hAnsi="Times New Roman" w:cs="Times New Roman"/>
              </w:rPr>
              <w:t xml:space="preserve"> SMS atsakymus iš adresatų.</w:t>
            </w:r>
          </w:p>
        </w:tc>
      </w:tr>
      <w:tr w:rsidR="009520DE" w:rsidRPr="001946D8" w14:paraId="3CA3D012" w14:textId="77777777" w:rsidTr="006A5092">
        <w:tc>
          <w:tcPr>
            <w:tcW w:w="570" w:type="dxa"/>
          </w:tcPr>
          <w:p w14:paraId="5D501D9B" w14:textId="7C392BF7" w:rsidR="009520DE" w:rsidRPr="001946D8" w:rsidRDefault="00DC4F04">
            <w:pPr>
              <w:rPr>
                <w:rFonts w:ascii="Times New Roman" w:hAnsi="Times New Roman" w:cs="Times New Roman"/>
              </w:rPr>
            </w:pPr>
            <w:r w:rsidRPr="001946D8">
              <w:rPr>
                <w:rFonts w:ascii="Times New Roman" w:hAnsi="Times New Roman" w:cs="Times New Roman"/>
              </w:rPr>
              <w:t>6.</w:t>
            </w:r>
          </w:p>
        </w:tc>
        <w:tc>
          <w:tcPr>
            <w:tcW w:w="3160" w:type="dxa"/>
          </w:tcPr>
          <w:p w14:paraId="658CBBB7" w14:textId="77777777" w:rsidR="009520DE" w:rsidRPr="001946D8" w:rsidRDefault="00DE1A44" w:rsidP="006A5092">
            <w:pPr>
              <w:rPr>
                <w:rFonts w:ascii="Times New Roman" w:hAnsi="Times New Roman" w:cs="Times New Roman"/>
              </w:rPr>
            </w:pPr>
            <w:r w:rsidRPr="001946D8">
              <w:rPr>
                <w:rFonts w:ascii="Times New Roman" w:hAnsi="Times New Roman" w:cs="Times New Roman"/>
              </w:rPr>
              <w:t>Reikalavimai paslaugų pasiekiamumui</w:t>
            </w:r>
          </w:p>
        </w:tc>
        <w:tc>
          <w:tcPr>
            <w:tcW w:w="11433" w:type="dxa"/>
          </w:tcPr>
          <w:p w14:paraId="630A57B6" w14:textId="65BE9561" w:rsidR="00DE1A44" w:rsidRPr="001946D8" w:rsidRDefault="008F4A4A" w:rsidP="009520DE">
            <w:pPr>
              <w:jc w:val="both"/>
              <w:rPr>
                <w:rFonts w:ascii="Times New Roman" w:hAnsi="Times New Roman" w:cs="Times New Roman"/>
              </w:rPr>
            </w:pPr>
            <w:r w:rsidRPr="001946D8">
              <w:rPr>
                <w:rFonts w:ascii="Times New Roman" w:hAnsi="Times New Roman" w:cs="Times New Roman"/>
              </w:rPr>
              <w:t>Tei</w:t>
            </w:r>
            <w:r w:rsidR="009520DE" w:rsidRPr="001946D8">
              <w:rPr>
                <w:rFonts w:ascii="Times New Roman" w:hAnsi="Times New Roman" w:cs="Times New Roman"/>
              </w:rPr>
              <w:t xml:space="preserve">kėjo sistema turi užtikrinti SMS žinučių </w:t>
            </w:r>
            <w:r w:rsidR="00004CCF">
              <w:rPr>
                <w:rFonts w:ascii="Times New Roman" w:hAnsi="Times New Roman" w:cs="Times New Roman"/>
              </w:rPr>
              <w:t xml:space="preserve">pristatymą adresatams </w:t>
            </w:r>
            <w:r w:rsidR="009520DE" w:rsidRPr="001946D8">
              <w:rPr>
                <w:rFonts w:ascii="Times New Roman" w:hAnsi="Times New Roman" w:cs="Times New Roman"/>
              </w:rPr>
              <w:t>per 5 min. nuo j</w:t>
            </w:r>
            <w:r w:rsidR="00004CCF">
              <w:rPr>
                <w:rFonts w:ascii="Times New Roman" w:hAnsi="Times New Roman" w:cs="Times New Roman"/>
              </w:rPr>
              <w:t>ų</w:t>
            </w:r>
            <w:bookmarkStart w:id="0" w:name="_GoBack"/>
            <w:bookmarkEnd w:id="0"/>
            <w:r w:rsidR="009520DE" w:rsidRPr="001946D8">
              <w:rPr>
                <w:rFonts w:ascii="Times New Roman" w:hAnsi="Times New Roman" w:cs="Times New Roman"/>
              </w:rPr>
              <w:t xml:space="preserve"> išsiuntimo.</w:t>
            </w:r>
            <w:r w:rsidR="00DE1A44" w:rsidRPr="001946D8">
              <w:rPr>
                <w:rFonts w:ascii="Times New Roman" w:hAnsi="Times New Roman" w:cs="Times New Roman"/>
              </w:rPr>
              <w:t xml:space="preserve"> </w:t>
            </w:r>
          </w:p>
          <w:p w14:paraId="1ED3C11A" w14:textId="77777777" w:rsidR="00DE1A44" w:rsidRPr="001946D8" w:rsidRDefault="00DE1A44" w:rsidP="00DE1A44">
            <w:pPr>
              <w:jc w:val="both"/>
              <w:rPr>
                <w:rFonts w:ascii="Times New Roman" w:hAnsi="Times New Roman" w:cs="Times New Roman"/>
              </w:rPr>
            </w:pPr>
            <w:r w:rsidRPr="001946D8">
              <w:rPr>
                <w:rFonts w:ascii="Times New Roman" w:hAnsi="Times New Roman" w:cs="Times New Roman"/>
              </w:rPr>
              <w:t>Tiekėjo sistema negali neveikti ilgiau nei 4 val. nuo Užsakovo pranešimo apie sistemos sutrikimą.</w:t>
            </w:r>
          </w:p>
        </w:tc>
      </w:tr>
      <w:tr w:rsidR="009520DE" w:rsidRPr="001946D8" w14:paraId="5CF923F7" w14:textId="77777777" w:rsidTr="006A5092">
        <w:tc>
          <w:tcPr>
            <w:tcW w:w="570" w:type="dxa"/>
          </w:tcPr>
          <w:p w14:paraId="73722345" w14:textId="19CCFA5A" w:rsidR="009520DE" w:rsidRPr="001946D8" w:rsidRDefault="00DC4F04">
            <w:pPr>
              <w:rPr>
                <w:rFonts w:ascii="Times New Roman" w:hAnsi="Times New Roman" w:cs="Times New Roman"/>
              </w:rPr>
            </w:pPr>
            <w:r w:rsidRPr="001946D8">
              <w:rPr>
                <w:rFonts w:ascii="Times New Roman" w:hAnsi="Times New Roman" w:cs="Times New Roman"/>
              </w:rPr>
              <w:t>7.</w:t>
            </w:r>
          </w:p>
        </w:tc>
        <w:tc>
          <w:tcPr>
            <w:tcW w:w="3160" w:type="dxa"/>
          </w:tcPr>
          <w:p w14:paraId="7CBFFB02" w14:textId="77777777" w:rsidR="009520DE" w:rsidRPr="001946D8" w:rsidRDefault="009520DE" w:rsidP="006A5092">
            <w:pPr>
              <w:rPr>
                <w:rFonts w:ascii="Times New Roman" w:hAnsi="Times New Roman" w:cs="Times New Roman"/>
              </w:rPr>
            </w:pPr>
            <w:r w:rsidRPr="001946D8">
              <w:rPr>
                <w:rFonts w:ascii="Times New Roman" w:hAnsi="Times New Roman" w:cs="Times New Roman"/>
              </w:rPr>
              <w:t>Duomenų apsaugos reikalavimai</w:t>
            </w:r>
          </w:p>
        </w:tc>
        <w:tc>
          <w:tcPr>
            <w:tcW w:w="11433" w:type="dxa"/>
          </w:tcPr>
          <w:p w14:paraId="6C0D801F" w14:textId="77777777" w:rsidR="009520DE" w:rsidRPr="001946D8" w:rsidRDefault="009520DE" w:rsidP="00DE1A44">
            <w:pPr>
              <w:jc w:val="both"/>
              <w:rPr>
                <w:rFonts w:ascii="Times New Roman" w:hAnsi="Times New Roman" w:cs="Times New Roman"/>
              </w:rPr>
            </w:pPr>
            <w:r w:rsidRPr="001946D8">
              <w:rPr>
                <w:rFonts w:ascii="Times New Roman" w:hAnsi="Times New Roman" w:cs="Times New Roman"/>
              </w:rPr>
              <w:t>Turi būti užtikrinta saugi ir patikima SMS siuntimo sistemos veiksmo aplinka (turi būti garantuojama prisijungimo duomenų, Užsakovo paskyroje esančios informacijos apsauga, taip pat turi būti užtikrintas</w:t>
            </w:r>
            <w:r w:rsidR="00AF42A6" w:rsidRPr="001946D8">
              <w:rPr>
                <w:rFonts w:ascii="Times New Roman" w:hAnsi="Times New Roman" w:cs="Times New Roman"/>
              </w:rPr>
              <w:t xml:space="preserve"> siunčiamų SMS pranešimų turinio ir adresatų mobiliojo ryšio telefon</w:t>
            </w:r>
            <w:r w:rsidR="008F4A4A" w:rsidRPr="001946D8">
              <w:rPr>
                <w:rFonts w:ascii="Times New Roman" w:hAnsi="Times New Roman" w:cs="Times New Roman"/>
              </w:rPr>
              <w:t>o numerių konfidencialumas). Tei</w:t>
            </w:r>
            <w:r w:rsidR="00AF42A6" w:rsidRPr="001946D8">
              <w:rPr>
                <w:rFonts w:ascii="Times New Roman" w:hAnsi="Times New Roman" w:cs="Times New Roman"/>
              </w:rPr>
              <w:t>kėjas turi užtikrinti, kad Užsakovo nurodomi mobiliojo ryšio telefonų numeriai</w:t>
            </w:r>
            <w:r w:rsidR="00FC7218" w:rsidRPr="001946D8">
              <w:rPr>
                <w:rFonts w:ascii="Times New Roman" w:hAnsi="Times New Roman" w:cs="Times New Roman"/>
              </w:rPr>
              <w:t>, SMS turinys</w:t>
            </w:r>
            <w:r w:rsidR="00AF42A6" w:rsidRPr="001946D8">
              <w:rPr>
                <w:rFonts w:ascii="Times New Roman" w:hAnsi="Times New Roman" w:cs="Times New Roman"/>
              </w:rPr>
              <w:t xml:space="preserve"> bus naudojami išimtinai Užsakovo </w:t>
            </w:r>
            <w:r w:rsidR="00801776" w:rsidRPr="001946D8">
              <w:rPr>
                <w:rFonts w:ascii="Times New Roman" w:hAnsi="Times New Roman" w:cs="Times New Roman"/>
              </w:rPr>
              <w:t xml:space="preserve">nurodomiems </w:t>
            </w:r>
            <w:r w:rsidR="00AF42A6" w:rsidRPr="001946D8">
              <w:rPr>
                <w:rFonts w:ascii="Times New Roman" w:hAnsi="Times New Roman" w:cs="Times New Roman"/>
              </w:rPr>
              <w:t xml:space="preserve">tikslams. Duomenys negali būti atskleisti tretiesiems asmenims arba suteikta kitokia galimybė bet kokia forma su jais susipažinti, jei kitaip nenustato Lietuvos Respublikos </w:t>
            </w:r>
            <w:r w:rsidR="00FC7218" w:rsidRPr="001946D8">
              <w:rPr>
                <w:rFonts w:ascii="Times New Roman" w:hAnsi="Times New Roman" w:cs="Times New Roman"/>
              </w:rPr>
              <w:t>teisės aktai</w:t>
            </w:r>
            <w:r w:rsidR="00AF42A6" w:rsidRPr="001946D8">
              <w:rPr>
                <w:rFonts w:ascii="Times New Roman" w:hAnsi="Times New Roman" w:cs="Times New Roman"/>
              </w:rPr>
              <w:t>.</w:t>
            </w:r>
          </w:p>
        </w:tc>
      </w:tr>
      <w:tr w:rsidR="001929C5" w:rsidRPr="001946D8" w14:paraId="5C382DD4" w14:textId="77777777" w:rsidTr="006A5092">
        <w:tc>
          <w:tcPr>
            <w:tcW w:w="570" w:type="dxa"/>
          </w:tcPr>
          <w:p w14:paraId="09DA4FB3" w14:textId="1258AE20" w:rsidR="001929C5" w:rsidRPr="001946D8" w:rsidRDefault="001929C5">
            <w:pPr>
              <w:rPr>
                <w:rFonts w:ascii="Times New Roman" w:hAnsi="Times New Roman" w:cs="Times New Roman"/>
              </w:rPr>
            </w:pPr>
            <w:r w:rsidRPr="001946D8">
              <w:rPr>
                <w:rFonts w:ascii="Times New Roman" w:hAnsi="Times New Roman" w:cs="Times New Roman"/>
              </w:rPr>
              <w:lastRenderedPageBreak/>
              <w:t>8.</w:t>
            </w:r>
          </w:p>
        </w:tc>
        <w:tc>
          <w:tcPr>
            <w:tcW w:w="3160" w:type="dxa"/>
          </w:tcPr>
          <w:p w14:paraId="173039BB" w14:textId="2EB5119B" w:rsidR="001929C5" w:rsidRPr="001946D8" w:rsidRDefault="001929C5" w:rsidP="006A5092">
            <w:pPr>
              <w:rPr>
                <w:rFonts w:ascii="Times New Roman" w:hAnsi="Times New Roman" w:cs="Times New Roman"/>
              </w:rPr>
            </w:pPr>
            <w:r w:rsidRPr="001946D8">
              <w:rPr>
                <w:rFonts w:ascii="Times New Roman" w:hAnsi="Times New Roman" w:cs="Times New Roman"/>
              </w:rPr>
              <w:t>Žalieji reikalavimai</w:t>
            </w:r>
          </w:p>
        </w:tc>
        <w:tc>
          <w:tcPr>
            <w:tcW w:w="11433" w:type="dxa"/>
          </w:tcPr>
          <w:p w14:paraId="30237B26" w14:textId="66E3F14D" w:rsidR="001929C5" w:rsidRPr="001946D8" w:rsidRDefault="008A4A1E" w:rsidP="008A4A1E">
            <w:pPr>
              <w:spacing w:after="160" w:line="259" w:lineRule="auto"/>
              <w:jc w:val="both"/>
              <w:rPr>
                <w:rFonts w:ascii="Times New Roman" w:hAnsi="Times New Roman" w:cs="Times New Roman"/>
              </w:rPr>
            </w:pPr>
            <w:r w:rsidRPr="001946D8">
              <w:rPr>
                <w:rFonts w:ascii="Times New Roman" w:hAnsi="Times New Roman" w:cs="Times New Roman"/>
                <w:lang w:eastAsia="lt-LT"/>
              </w:rPr>
              <w:t>Pirkimui taikomas 2022 m. gruodžio 13 d. Lietuvos Respublikos aplinkos ministro įsakymo Nr. D1-401 “Dėl aplinkos apsaugos kriterijų taikymo, vykdant žaliuosius pirkimus, tvarkos aprašo patvirtinimo” 4.4.3 p. reikalavimai -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D61E5C" w:rsidRPr="001946D8" w14:paraId="25F1A08F" w14:textId="77777777" w:rsidTr="006A5092">
        <w:tc>
          <w:tcPr>
            <w:tcW w:w="570" w:type="dxa"/>
          </w:tcPr>
          <w:p w14:paraId="104561D6" w14:textId="15EC3C83" w:rsidR="00D61E5C" w:rsidRPr="001946D8" w:rsidRDefault="00D61E5C">
            <w:pPr>
              <w:rPr>
                <w:rFonts w:ascii="Times New Roman" w:hAnsi="Times New Roman" w:cs="Times New Roman"/>
              </w:rPr>
            </w:pPr>
            <w:r w:rsidRPr="001946D8">
              <w:rPr>
                <w:rFonts w:ascii="Times New Roman" w:hAnsi="Times New Roman" w:cs="Times New Roman"/>
              </w:rPr>
              <w:t>9.</w:t>
            </w:r>
          </w:p>
        </w:tc>
        <w:tc>
          <w:tcPr>
            <w:tcW w:w="3160" w:type="dxa"/>
          </w:tcPr>
          <w:p w14:paraId="50C6F614" w14:textId="164440B2" w:rsidR="00D61E5C" w:rsidRPr="001946D8" w:rsidRDefault="00D61E5C" w:rsidP="006A5092">
            <w:pPr>
              <w:rPr>
                <w:rFonts w:ascii="Times New Roman" w:hAnsi="Times New Roman" w:cs="Times New Roman"/>
              </w:rPr>
            </w:pPr>
            <w:r w:rsidRPr="001946D8">
              <w:rPr>
                <w:rFonts w:ascii="Times New Roman" w:hAnsi="Times New Roman" w:cs="Times New Roman"/>
              </w:rPr>
              <w:t>Paslaugos suteikimo reikalavimai</w:t>
            </w:r>
          </w:p>
        </w:tc>
        <w:tc>
          <w:tcPr>
            <w:tcW w:w="11433" w:type="dxa"/>
          </w:tcPr>
          <w:p w14:paraId="7BDB44F7" w14:textId="43EA8011" w:rsidR="00D61E5C" w:rsidRPr="001946D8" w:rsidRDefault="00D61E5C" w:rsidP="001929C5">
            <w:pPr>
              <w:spacing w:after="160" w:line="259" w:lineRule="auto"/>
              <w:jc w:val="both"/>
              <w:rPr>
                <w:rFonts w:ascii="Times New Roman" w:hAnsi="Times New Roman" w:cs="Times New Roman"/>
              </w:rPr>
            </w:pPr>
            <w:r w:rsidRPr="001946D8">
              <w:rPr>
                <w:rFonts w:ascii="Times New Roman" w:hAnsi="Times New Roman" w:cs="Times New Roman"/>
              </w:rPr>
              <w:t xml:space="preserve">Tiekėjas įsipareigoja pradėti teikti paslaugas ne vėliau kaip </w:t>
            </w:r>
            <w:r w:rsidR="000251A3" w:rsidRPr="001946D8">
              <w:rPr>
                <w:rFonts w:ascii="Times New Roman" w:hAnsi="Times New Roman" w:cs="Times New Roman"/>
              </w:rPr>
              <w:t>nuo 2025-09-11</w:t>
            </w:r>
            <w:r w:rsidRPr="001946D8">
              <w:rPr>
                <w:rFonts w:ascii="Times New Roman" w:hAnsi="Times New Roman" w:cs="Times New Roman"/>
              </w:rPr>
              <w:t>.</w:t>
            </w:r>
          </w:p>
        </w:tc>
      </w:tr>
    </w:tbl>
    <w:p w14:paraId="5CE59A90" w14:textId="77777777" w:rsidR="008765AF" w:rsidRDefault="008765AF">
      <w:pPr>
        <w:rPr>
          <w:rFonts w:ascii="Times New Roman" w:hAnsi="Times New Roman" w:cs="Times New Roman"/>
          <w:sz w:val="24"/>
          <w:szCs w:val="24"/>
        </w:rPr>
      </w:pPr>
    </w:p>
    <w:p w14:paraId="2B5CA527" w14:textId="0D901781" w:rsidR="000251A3" w:rsidRPr="006A5092" w:rsidRDefault="006A5092">
      <w:pPr>
        <w:rPr>
          <w:rFonts w:ascii="Times New Roman" w:hAnsi="Times New Roman" w:cs="Times New Roman"/>
          <w:b/>
          <w:bCs/>
          <w:sz w:val="24"/>
          <w:szCs w:val="24"/>
        </w:rPr>
      </w:pPr>
      <w:r w:rsidRPr="006A5092">
        <w:rPr>
          <w:rFonts w:ascii="Times New Roman" w:hAnsi="Times New Roman" w:cs="Times New Roman"/>
          <w:b/>
          <w:bCs/>
          <w:sz w:val="24"/>
          <w:szCs w:val="24"/>
        </w:rPr>
        <w:t>2. Tiekėjo siūlomos paslaugos ir kainos:</w:t>
      </w:r>
    </w:p>
    <w:tbl>
      <w:tblPr>
        <w:tblW w:w="15168" w:type="dxa"/>
        <w:tblInd w:w="-5" w:type="dxa"/>
        <w:tblLook w:val="04A0" w:firstRow="1" w:lastRow="0" w:firstColumn="1" w:lastColumn="0" w:noHBand="0" w:noVBand="1"/>
      </w:tblPr>
      <w:tblGrid>
        <w:gridCol w:w="788"/>
        <w:gridCol w:w="4313"/>
        <w:gridCol w:w="1043"/>
        <w:gridCol w:w="1563"/>
        <w:gridCol w:w="1754"/>
        <w:gridCol w:w="1617"/>
        <w:gridCol w:w="1371"/>
        <w:gridCol w:w="1231"/>
        <w:gridCol w:w="1488"/>
      </w:tblGrid>
      <w:tr w:rsidR="006A5092" w:rsidRPr="00BE1330" w14:paraId="1DB71533" w14:textId="77777777" w:rsidTr="006A5092">
        <w:trPr>
          <w:trHeight w:val="319"/>
        </w:trPr>
        <w:tc>
          <w:tcPr>
            <w:tcW w:w="788" w:type="dxa"/>
            <w:tcBorders>
              <w:top w:val="single" w:sz="4" w:space="0" w:color="auto"/>
              <w:left w:val="single" w:sz="4" w:space="0" w:color="auto"/>
              <w:bottom w:val="single" w:sz="4" w:space="0" w:color="auto"/>
              <w:right w:val="single" w:sz="4" w:space="0" w:color="auto"/>
            </w:tcBorders>
            <w:shd w:val="clear" w:color="auto" w:fill="auto"/>
            <w:hideMark/>
          </w:tcPr>
          <w:p w14:paraId="5679FA55" w14:textId="77777777" w:rsidR="006A5092" w:rsidRPr="00BE1330" w:rsidRDefault="006A5092" w:rsidP="006A5092">
            <w:pPr>
              <w:spacing w:after="0" w:line="240" w:lineRule="auto"/>
              <w:rPr>
                <w:rFonts w:ascii="Times New Roman" w:eastAsia="Times New Roman" w:hAnsi="Times New Roman" w:cs="Times New Roman"/>
                <w:b/>
                <w:bCs/>
                <w:color w:val="000000"/>
                <w:sz w:val="24"/>
                <w:szCs w:val="24"/>
              </w:rPr>
            </w:pPr>
            <w:r w:rsidRPr="00BE1330">
              <w:rPr>
                <w:rFonts w:ascii="Times New Roman" w:eastAsia="Times New Roman" w:hAnsi="Times New Roman" w:cs="Times New Roman"/>
                <w:b/>
                <w:bCs/>
                <w:color w:val="000000"/>
                <w:sz w:val="24"/>
                <w:szCs w:val="24"/>
              </w:rPr>
              <w:t>Eilės Nr.</w:t>
            </w:r>
          </w:p>
        </w:tc>
        <w:tc>
          <w:tcPr>
            <w:tcW w:w="4390" w:type="dxa"/>
            <w:tcBorders>
              <w:top w:val="single" w:sz="4" w:space="0" w:color="auto"/>
              <w:left w:val="nil"/>
              <w:bottom w:val="single" w:sz="4" w:space="0" w:color="auto"/>
              <w:right w:val="single" w:sz="4" w:space="0" w:color="auto"/>
            </w:tcBorders>
            <w:shd w:val="clear" w:color="auto" w:fill="auto"/>
            <w:hideMark/>
          </w:tcPr>
          <w:p w14:paraId="20857B9A" w14:textId="77777777" w:rsidR="006A5092" w:rsidRPr="00BE1330" w:rsidRDefault="006A5092" w:rsidP="006A5092">
            <w:pPr>
              <w:spacing w:after="0" w:line="240" w:lineRule="auto"/>
              <w:jc w:val="center"/>
              <w:rPr>
                <w:rFonts w:ascii="Times New Roman" w:eastAsia="Times New Roman" w:hAnsi="Times New Roman" w:cs="Times New Roman"/>
                <w:b/>
                <w:bCs/>
                <w:sz w:val="24"/>
                <w:szCs w:val="24"/>
              </w:rPr>
            </w:pPr>
            <w:r w:rsidRPr="00BE1330">
              <w:rPr>
                <w:rFonts w:ascii="Times New Roman" w:eastAsia="Times New Roman" w:hAnsi="Times New Roman" w:cs="Times New Roman"/>
                <w:b/>
                <w:bCs/>
                <w:sz w:val="24"/>
                <w:szCs w:val="24"/>
              </w:rPr>
              <w:t>Pirkimo objekto pavadinimas</w:t>
            </w:r>
          </w:p>
        </w:tc>
        <w:tc>
          <w:tcPr>
            <w:tcW w:w="991" w:type="dxa"/>
            <w:tcBorders>
              <w:top w:val="single" w:sz="4" w:space="0" w:color="auto"/>
              <w:left w:val="nil"/>
              <w:bottom w:val="single" w:sz="4" w:space="0" w:color="auto"/>
              <w:right w:val="single" w:sz="4" w:space="0" w:color="auto"/>
            </w:tcBorders>
            <w:shd w:val="clear" w:color="auto" w:fill="auto"/>
            <w:hideMark/>
          </w:tcPr>
          <w:p w14:paraId="3BE38BED" w14:textId="77777777" w:rsidR="006A5092" w:rsidRPr="00BE1330" w:rsidRDefault="006A5092" w:rsidP="006A5092">
            <w:pPr>
              <w:spacing w:after="0" w:line="240" w:lineRule="auto"/>
              <w:jc w:val="center"/>
              <w:rPr>
                <w:rFonts w:ascii="Times New Roman" w:eastAsia="Times New Roman" w:hAnsi="Times New Roman" w:cs="Times New Roman"/>
                <w:b/>
                <w:bCs/>
                <w:sz w:val="24"/>
                <w:szCs w:val="24"/>
              </w:rPr>
            </w:pPr>
            <w:r w:rsidRPr="00BE1330">
              <w:rPr>
                <w:rFonts w:ascii="Times New Roman" w:eastAsia="Times New Roman" w:hAnsi="Times New Roman" w:cs="Times New Roman"/>
                <w:b/>
                <w:bCs/>
                <w:sz w:val="24"/>
                <w:szCs w:val="24"/>
              </w:rPr>
              <w:t>Mato vienetas</w:t>
            </w:r>
          </w:p>
        </w:tc>
        <w:tc>
          <w:tcPr>
            <w:tcW w:w="1451" w:type="dxa"/>
            <w:tcBorders>
              <w:top w:val="single" w:sz="4" w:space="0" w:color="auto"/>
              <w:left w:val="nil"/>
              <w:bottom w:val="single" w:sz="4" w:space="0" w:color="auto"/>
              <w:right w:val="single" w:sz="4" w:space="0" w:color="auto"/>
            </w:tcBorders>
            <w:shd w:val="clear" w:color="auto" w:fill="auto"/>
            <w:hideMark/>
          </w:tcPr>
          <w:p w14:paraId="237BD9CB" w14:textId="584C1011" w:rsidR="006A5092" w:rsidRPr="00BE1330" w:rsidRDefault="006A5092" w:rsidP="006A5092">
            <w:pPr>
              <w:spacing w:after="0" w:line="240" w:lineRule="auto"/>
              <w:jc w:val="center"/>
              <w:rPr>
                <w:rFonts w:ascii="Times New Roman" w:eastAsia="Times New Roman" w:hAnsi="Times New Roman" w:cs="Times New Roman"/>
                <w:b/>
                <w:bCs/>
                <w:sz w:val="24"/>
                <w:szCs w:val="24"/>
              </w:rPr>
            </w:pPr>
            <w:r w:rsidRPr="00BE1330">
              <w:rPr>
                <w:rFonts w:ascii="Times New Roman" w:eastAsia="Times New Roman" w:hAnsi="Times New Roman" w:cs="Times New Roman"/>
                <w:b/>
                <w:bCs/>
                <w:sz w:val="24"/>
                <w:szCs w:val="24"/>
              </w:rPr>
              <w:t>Prelinimarus kiekis*</w:t>
            </w:r>
          </w:p>
        </w:tc>
        <w:tc>
          <w:tcPr>
            <w:tcW w:w="1777" w:type="dxa"/>
            <w:tcBorders>
              <w:top w:val="single" w:sz="4" w:space="0" w:color="auto"/>
              <w:left w:val="single" w:sz="4" w:space="0" w:color="auto"/>
              <w:bottom w:val="single" w:sz="4" w:space="0" w:color="auto"/>
              <w:right w:val="single" w:sz="4" w:space="0" w:color="auto"/>
            </w:tcBorders>
            <w:shd w:val="clear" w:color="auto" w:fill="auto"/>
            <w:hideMark/>
          </w:tcPr>
          <w:p w14:paraId="615EFA4A" w14:textId="77777777" w:rsidR="006A5092" w:rsidRPr="00BE1330" w:rsidRDefault="006A5092" w:rsidP="006A5092">
            <w:pPr>
              <w:spacing w:after="0" w:line="240" w:lineRule="auto"/>
              <w:jc w:val="center"/>
              <w:rPr>
                <w:rFonts w:ascii="Times New Roman" w:eastAsia="Times New Roman" w:hAnsi="Times New Roman" w:cs="Times New Roman"/>
                <w:b/>
                <w:bCs/>
                <w:sz w:val="24"/>
                <w:szCs w:val="24"/>
                <w:highlight w:val="yellow"/>
              </w:rPr>
            </w:pPr>
            <w:r w:rsidRPr="00BE1330">
              <w:rPr>
                <w:rFonts w:ascii="Times New Roman" w:eastAsia="Times New Roman" w:hAnsi="Times New Roman" w:cs="Times New Roman"/>
                <w:b/>
                <w:bCs/>
                <w:sz w:val="24"/>
                <w:szCs w:val="24"/>
              </w:rPr>
              <w:t>Mato vnt. įkainis be PVM, Eur</w:t>
            </w:r>
          </w:p>
        </w:tc>
        <w:tc>
          <w:tcPr>
            <w:tcW w:w="1639" w:type="dxa"/>
            <w:tcBorders>
              <w:top w:val="single" w:sz="4" w:space="0" w:color="auto"/>
              <w:left w:val="nil"/>
              <w:bottom w:val="single" w:sz="4" w:space="0" w:color="auto"/>
              <w:right w:val="single" w:sz="4" w:space="0" w:color="auto"/>
            </w:tcBorders>
            <w:shd w:val="clear" w:color="auto" w:fill="auto"/>
            <w:hideMark/>
          </w:tcPr>
          <w:p w14:paraId="13B4D5E8" w14:textId="77777777" w:rsidR="006A5092" w:rsidRPr="00BE1330" w:rsidRDefault="006A5092" w:rsidP="006A5092">
            <w:pPr>
              <w:spacing w:after="0" w:line="240" w:lineRule="auto"/>
              <w:jc w:val="center"/>
              <w:rPr>
                <w:rFonts w:ascii="Times New Roman" w:eastAsia="Times New Roman" w:hAnsi="Times New Roman" w:cs="Times New Roman"/>
                <w:b/>
                <w:bCs/>
                <w:sz w:val="24"/>
                <w:szCs w:val="24"/>
                <w:highlight w:val="yellow"/>
              </w:rPr>
            </w:pPr>
            <w:r w:rsidRPr="00BE1330">
              <w:rPr>
                <w:rFonts w:ascii="Times New Roman" w:eastAsia="Times New Roman" w:hAnsi="Times New Roman" w:cs="Times New Roman"/>
                <w:b/>
                <w:bCs/>
                <w:sz w:val="24"/>
                <w:szCs w:val="24"/>
              </w:rPr>
              <w:t>Suma Eur, be PVM</w:t>
            </w:r>
          </w:p>
        </w:tc>
        <w:tc>
          <w:tcPr>
            <w:tcW w:w="1383" w:type="dxa"/>
            <w:tcBorders>
              <w:top w:val="single" w:sz="4" w:space="0" w:color="auto"/>
              <w:left w:val="nil"/>
              <w:bottom w:val="single" w:sz="4" w:space="0" w:color="auto"/>
              <w:right w:val="single" w:sz="4" w:space="0" w:color="auto"/>
            </w:tcBorders>
            <w:shd w:val="clear" w:color="auto" w:fill="auto"/>
            <w:hideMark/>
          </w:tcPr>
          <w:p w14:paraId="1B7EE3C6" w14:textId="77777777" w:rsidR="006A5092" w:rsidRPr="00BE1330" w:rsidRDefault="006A5092" w:rsidP="006A5092">
            <w:pPr>
              <w:spacing w:after="0" w:line="240" w:lineRule="auto"/>
              <w:jc w:val="center"/>
              <w:rPr>
                <w:rFonts w:ascii="Times New Roman" w:eastAsia="Times New Roman" w:hAnsi="Times New Roman" w:cs="Times New Roman"/>
                <w:b/>
                <w:bCs/>
                <w:sz w:val="24"/>
                <w:szCs w:val="24"/>
                <w:highlight w:val="yellow"/>
              </w:rPr>
            </w:pPr>
            <w:r w:rsidRPr="00BE1330">
              <w:rPr>
                <w:rFonts w:ascii="Times New Roman" w:eastAsia="Times New Roman" w:hAnsi="Times New Roman" w:cs="Times New Roman"/>
                <w:b/>
                <w:bCs/>
                <w:sz w:val="24"/>
                <w:szCs w:val="24"/>
              </w:rPr>
              <w:t>PVM tarifas, %</w:t>
            </w:r>
          </w:p>
        </w:tc>
        <w:tc>
          <w:tcPr>
            <w:tcW w:w="1242" w:type="dxa"/>
            <w:tcBorders>
              <w:top w:val="single" w:sz="4" w:space="0" w:color="auto"/>
              <w:left w:val="nil"/>
              <w:bottom w:val="single" w:sz="4" w:space="0" w:color="auto"/>
              <w:right w:val="single" w:sz="4" w:space="0" w:color="auto"/>
            </w:tcBorders>
            <w:shd w:val="clear" w:color="auto" w:fill="auto"/>
            <w:hideMark/>
          </w:tcPr>
          <w:p w14:paraId="6DF4E923" w14:textId="77777777" w:rsidR="006A5092" w:rsidRPr="00BE1330" w:rsidRDefault="006A5092" w:rsidP="006A5092">
            <w:pPr>
              <w:spacing w:after="0" w:line="240" w:lineRule="auto"/>
              <w:jc w:val="center"/>
              <w:rPr>
                <w:rFonts w:ascii="Times New Roman" w:eastAsia="Times New Roman" w:hAnsi="Times New Roman" w:cs="Times New Roman"/>
                <w:b/>
                <w:bCs/>
                <w:sz w:val="24"/>
                <w:szCs w:val="24"/>
                <w:highlight w:val="yellow"/>
              </w:rPr>
            </w:pPr>
            <w:r w:rsidRPr="00BE1330">
              <w:rPr>
                <w:rFonts w:ascii="Times New Roman" w:eastAsia="Times New Roman" w:hAnsi="Times New Roman" w:cs="Times New Roman"/>
                <w:b/>
                <w:bCs/>
                <w:sz w:val="24"/>
                <w:szCs w:val="24"/>
              </w:rPr>
              <w:t>PVM suma, Eur</w:t>
            </w:r>
          </w:p>
        </w:tc>
        <w:tc>
          <w:tcPr>
            <w:tcW w:w="1507" w:type="dxa"/>
            <w:tcBorders>
              <w:top w:val="single" w:sz="4" w:space="0" w:color="auto"/>
              <w:left w:val="nil"/>
              <w:bottom w:val="single" w:sz="4" w:space="0" w:color="auto"/>
              <w:right w:val="single" w:sz="4" w:space="0" w:color="auto"/>
            </w:tcBorders>
          </w:tcPr>
          <w:p w14:paraId="67A0C51F" w14:textId="77777777" w:rsidR="006A5092" w:rsidRPr="00BE1330" w:rsidRDefault="006A5092" w:rsidP="006A5092">
            <w:pPr>
              <w:spacing w:after="0" w:line="240" w:lineRule="auto"/>
              <w:jc w:val="center"/>
              <w:rPr>
                <w:rFonts w:ascii="Times New Roman" w:eastAsia="Times New Roman" w:hAnsi="Times New Roman" w:cs="Times New Roman"/>
                <w:b/>
                <w:bCs/>
                <w:sz w:val="24"/>
                <w:szCs w:val="24"/>
                <w:highlight w:val="yellow"/>
              </w:rPr>
            </w:pPr>
            <w:r w:rsidRPr="00BE1330">
              <w:rPr>
                <w:rFonts w:ascii="Times New Roman" w:eastAsia="Times New Roman" w:hAnsi="Times New Roman" w:cs="Times New Roman"/>
                <w:b/>
                <w:bCs/>
                <w:sz w:val="24"/>
                <w:szCs w:val="24"/>
              </w:rPr>
              <w:t>Suma Eur, su PVM</w:t>
            </w:r>
          </w:p>
        </w:tc>
      </w:tr>
      <w:tr w:rsidR="006A5092" w:rsidRPr="00BE1330" w14:paraId="601817CA" w14:textId="77777777" w:rsidTr="006A5092">
        <w:trPr>
          <w:trHeight w:val="300"/>
        </w:trPr>
        <w:tc>
          <w:tcPr>
            <w:tcW w:w="788" w:type="dxa"/>
            <w:tcBorders>
              <w:top w:val="nil"/>
              <w:left w:val="single" w:sz="4" w:space="0" w:color="auto"/>
              <w:bottom w:val="single" w:sz="4" w:space="0" w:color="auto"/>
              <w:right w:val="single" w:sz="4" w:space="0" w:color="auto"/>
            </w:tcBorders>
            <w:shd w:val="clear" w:color="auto" w:fill="auto"/>
            <w:noWrap/>
            <w:hideMark/>
          </w:tcPr>
          <w:p w14:paraId="13B4FE53" w14:textId="77777777" w:rsidR="006A5092" w:rsidRPr="00BE1330" w:rsidRDefault="006A5092" w:rsidP="006A5092">
            <w:pPr>
              <w:spacing w:after="0" w:line="240" w:lineRule="auto"/>
              <w:rPr>
                <w:rFonts w:ascii="Times New Roman" w:eastAsia="Times New Roman" w:hAnsi="Times New Roman" w:cs="Times New Roman"/>
                <w:color w:val="000000"/>
                <w:sz w:val="24"/>
                <w:szCs w:val="24"/>
              </w:rPr>
            </w:pPr>
            <w:r w:rsidRPr="00BE1330">
              <w:rPr>
                <w:rFonts w:ascii="Times New Roman" w:eastAsia="Times New Roman" w:hAnsi="Times New Roman" w:cs="Times New Roman"/>
                <w:color w:val="000000"/>
                <w:sz w:val="24"/>
                <w:szCs w:val="24"/>
              </w:rPr>
              <w:t>1</w:t>
            </w:r>
          </w:p>
        </w:tc>
        <w:tc>
          <w:tcPr>
            <w:tcW w:w="4390" w:type="dxa"/>
            <w:tcBorders>
              <w:top w:val="nil"/>
              <w:left w:val="nil"/>
              <w:bottom w:val="single" w:sz="4" w:space="0" w:color="auto"/>
              <w:right w:val="single" w:sz="4" w:space="0" w:color="auto"/>
            </w:tcBorders>
            <w:shd w:val="clear" w:color="auto" w:fill="auto"/>
            <w:vAlign w:val="center"/>
          </w:tcPr>
          <w:p w14:paraId="218D83DB" w14:textId="6FD61ECF" w:rsidR="006A5092" w:rsidRPr="00BE1330" w:rsidRDefault="006A5092" w:rsidP="006A5092">
            <w:pPr>
              <w:spacing w:after="0" w:line="240" w:lineRule="auto"/>
              <w:rPr>
                <w:rFonts w:ascii="Times New Roman" w:hAnsi="Times New Roman" w:cs="Times New Roman"/>
                <w:color w:val="000000"/>
                <w:sz w:val="24"/>
                <w:szCs w:val="24"/>
              </w:rPr>
            </w:pPr>
            <w:r w:rsidRPr="00BE1330">
              <w:rPr>
                <w:rFonts w:ascii="Times New Roman" w:hAnsi="Times New Roman" w:cs="Times New Roman"/>
                <w:color w:val="000000"/>
                <w:sz w:val="24"/>
                <w:szCs w:val="24"/>
              </w:rPr>
              <w:t>Trumpųjų (SMS) žinučių siuntimas</w:t>
            </w:r>
          </w:p>
        </w:tc>
        <w:tc>
          <w:tcPr>
            <w:tcW w:w="991" w:type="dxa"/>
            <w:tcBorders>
              <w:top w:val="nil"/>
              <w:left w:val="nil"/>
              <w:bottom w:val="single" w:sz="4" w:space="0" w:color="auto"/>
              <w:right w:val="single" w:sz="4" w:space="0" w:color="auto"/>
            </w:tcBorders>
            <w:shd w:val="clear" w:color="auto" w:fill="auto"/>
            <w:vAlign w:val="center"/>
          </w:tcPr>
          <w:p w14:paraId="4D0829E5" w14:textId="38148106" w:rsidR="006A5092" w:rsidRPr="00BE1330" w:rsidRDefault="006A5092" w:rsidP="006A5092">
            <w:pPr>
              <w:spacing w:after="0" w:line="240" w:lineRule="auto"/>
              <w:jc w:val="center"/>
              <w:rPr>
                <w:rFonts w:ascii="Times New Roman" w:eastAsia="Times New Roman" w:hAnsi="Times New Roman" w:cs="Times New Roman"/>
                <w:sz w:val="24"/>
                <w:szCs w:val="24"/>
              </w:rPr>
            </w:pPr>
            <w:r w:rsidRPr="00BE1330">
              <w:rPr>
                <w:rFonts w:ascii="Times New Roman" w:hAnsi="Times New Roman" w:cs="Times New Roman"/>
                <w:sz w:val="24"/>
                <w:szCs w:val="24"/>
              </w:rPr>
              <w:t>vnt.</w:t>
            </w:r>
          </w:p>
        </w:tc>
        <w:tc>
          <w:tcPr>
            <w:tcW w:w="1451" w:type="dxa"/>
            <w:tcBorders>
              <w:top w:val="nil"/>
              <w:left w:val="nil"/>
              <w:bottom w:val="single" w:sz="4" w:space="0" w:color="auto"/>
              <w:right w:val="single" w:sz="4" w:space="0" w:color="auto"/>
            </w:tcBorders>
            <w:shd w:val="clear" w:color="auto" w:fill="auto"/>
            <w:vAlign w:val="center"/>
          </w:tcPr>
          <w:p w14:paraId="4D3C1F04" w14:textId="2FCF1B93" w:rsidR="006A5092" w:rsidRPr="00BE1330" w:rsidRDefault="006A5092" w:rsidP="006A5092">
            <w:pPr>
              <w:spacing w:after="0" w:line="240" w:lineRule="auto"/>
              <w:jc w:val="center"/>
              <w:rPr>
                <w:rFonts w:ascii="Times New Roman" w:eastAsia="Times New Roman" w:hAnsi="Times New Roman" w:cs="Times New Roman"/>
                <w:sz w:val="24"/>
                <w:szCs w:val="24"/>
              </w:rPr>
            </w:pPr>
            <w:r w:rsidRPr="00BE1330">
              <w:rPr>
                <w:rFonts w:ascii="Times New Roman" w:hAnsi="Times New Roman" w:cs="Times New Roman"/>
                <w:sz w:val="24"/>
                <w:szCs w:val="24"/>
              </w:rPr>
              <w:t>7.000.000</w:t>
            </w:r>
          </w:p>
        </w:tc>
        <w:tc>
          <w:tcPr>
            <w:tcW w:w="1777" w:type="dxa"/>
            <w:tcBorders>
              <w:top w:val="nil"/>
              <w:left w:val="single" w:sz="4" w:space="0" w:color="auto"/>
              <w:bottom w:val="single" w:sz="4" w:space="0" w:color="auto"/>
              <w:right w:val="single" w:sz="4" w:space="0" w:color="auto"/>
            </w:tcBorders>
            <w:shd w:val="clear" w:color="000000" w:fill="CCFFFF"/>
            <w:vAlign w:val="center"/>
            <w:hideMark/>
          </w:tcPr>
          <w:p w14:paraId="167EBAB7" w14:textId="77777777" w:rsidR="006A5092" w:rsidRPr="00BE1330" w:rsidRDefault="006A5092" w:rsidP="006A5092">
            <w:pPr>
              <w:spacing w:after="0" w:line="240" w:lineRule="auto"/>
              <w:jc w:val="center"/>
              <w:rPr>
                <w:rFonts w:ascii="Times New Roman" w:eastAsia="Times New Roman" w:hAnsi="Times New Roman" w:cs="Times New Roman"/>
                <w:sz w:val="24"/>
                <w:szCs w:val="24"/>
              </w:rPr>
            </w:pPr>
            <w:r w:rsidRPr="00BE1330">
              <w:rPr>
                <w:rFonts w:ascii="Times New Roman" w:eastAsia="Times New Roman" w:hAnsi="Times New Roman" w:cs="Times New Roman"/>
                <w:sz w:val="24"/>
                <w:szCs w:val="24"/>
              </w:rPr>
              <w:t> </w:t>
            </w:r>
          </w:p>
        </w:tc>
        <w:tc>
          <w:tcPr>
            <w:tcW w:w="1639" w:type="dxa"/>
            <w:tcBorders>
              <w:top w:val="nil"/>
              <w:left w:val="nil"/>
              <w:bottom w:val="single" w:sz="4" w:space="0" w:color="auto"/>
              <w:right w:val="single" w:sz="4" w:space="0" w:color="auto"/>
            </w:tcBorders>
            <w:shd w:val="clear" w:color="000000" w:fill="CCFFFF"/>
            <w:vAlign w:val="center"/>
            <w:hideMark/>
          </w:tcPr>
          <w:p w14:paraId="16CDC54A" w14:textId="77777777" w:rsidR="006A5092" w:rsidRPr="00BE1330" w:rsidRDefault="006A5092" w:rsidP="006A5092">
            <w:pPr>
              <w:spacing w:after="0" w:line="240" w:lineRule="auto"/>
              <w:jc w:val="center"/>
              <w:rPr>
                <w:rFonts w:ascii="Times New Roman" w:eastAsia="Times New Roman" w:hAnsi="Times New Roman" w:cs="Times New Roman"/>
                <w:sz w:val="24"/>
                <w:szCs w:val="24"/>
              </w:rPr>
            </w:pPr>
            <w:r w:rsidRPr="00BE1330">
              <w:rPr>
                <w:rFonts w:ascii="Times New Roman" w:eastAsia="Times New Roman" w:hAnsi="Times New Roman" w:cs="Times New Roman"/>
                <w:sz w:val="24"/>
                <w:szCs w:val="24"/>
              </w:rPr>
              <w:t> </w:t>
            </w:r>
          </w:p>
        </w:tc>
        <w:tc>
          <w:tcPr>
            <w:tcW w:w="1383" w:type="dxa"/>
            <w:tcBorders>
              <w:top w:val="nil"/>
              <w:left w:val="nil"/>
              <w:bottom w:val="single" w:sz="4" w:space="0" w:color="auto"/>
              <w:right w:val="single" w:sz="4" w:space="0" w:color="auto"/>
            </w:tcBorders>
            <w:shd w:val="clear" w:color="000000" w:fill="CCFFFF"/>
            <w:vAlign w:val="center"/>
            <w:hideMark/>
          </w:tcPr>
          <w:p w14:paraId="6F16744F" w14:textId="77777777" w:rsidR="006A5092" w:rsidRPr="00BE1330" w:rsidRDefault="006A5092" w:rsidP="006A5092">
            <w:pPr>
              <w:spacing w:after="0" w:line="240" w:lineRule="auto"/>
              <w:jc w:val="center"/>
              <w:rPr>
                <w:rFonts w:ascii="Times New Roman" w:eastAsia="Times New Roman" w:hAnsi="Times New Roman" w:cs="Times New Roman"/>
                <w:sz w:val="24"/>
                <w:szCs w:val="24"/>
              </w:rPr>
            </w:pPr>
            <w:r w:rsidRPr="00BE1330">
              <w:rPr>
                <w:rFonts w:ascii="Times New Roman" w:eastAsia="Times New Roman" w:hAnsi="Times New Roman" w:cs="Times New Roman"/>
                <w:sz w:val="24"/>
                <w:szCs w:val="24"/>
              </w:rPr>
              <w:t> </w:t>
            </w:r>
          </w:p>
        </w:tc>
        <w:tc>
          <w:tcPr>
            <w:tcW w:w="1242" w:type="dxa"/>
            <w:tcBorders>
              <w:top w:val="nil"/>
              <w:left w:val="nil"/>
              <w:bottom w:val="single" w:sz="4" w:space="0" w:color="auto"/>
              <w:right w:val="single" w:sz="4" w:space="0" w:color="auto"/>
            </w:tcBorders>
            <w:shd w:val="clear" w:color="000000" w:fill="CCFFFF"/>
            <w:vAlign w:val="center"/>
            <w:hideMark/>
          </w:tcPr>
          <w:p w14:paraId="4B78DF07" w14:textId="77777777" w:rsidR="006A5092" w:rsidRPr="00BE1330" w:rsidRDefault="006A5092" w:rsidP="006A5092">
            <w:pPr>
              <w:spacing w:after="0" w:line="240" w:lineRule="auto"/>
              <w:jc w:val="center"/>
              <w:rPr>
                <w:rFonts w:ascii="Times New Roman" w:eastAsia="Times New Roman" w:hAnsi="Times New Roman" w:cs="Times New Roman"/>
                <w:sz w:val="24"/>
                <w:szCs w:val="24"/>
              </w:rPr>
            </w:pPr>
            <w:r w:rsidRPr="00BE1330">
              <w:rPr>
                <w:rFonts w:ascii="Times New Roman" w:eastAsia="Times New Roman" w:hAnsi="Times New Roman" w:cs="Times New Roman"/>
                <w:sz w:val="24"/>
                <w:szCs w:val="24"/>
              </w:rPr>
              <w:t> </w:t>
            </w:r>
          </w:p>
        </w:tc>
        <w:tc>
          <w:tcPr>
            <w:tcW w:w="1507" w:type="dxa"/>
            <w:tcBorders>
              <w:top w:val="nil"/>
              <w:left w:val="nil"/>
              <w:bottom w:val="single" w:sz="4" w:space="0" w:color="auto"/>
              <w:right w:val="single" w:sz="4" w:space="0" w:color="auto"/>
            </w:tcBorders>
            <w:shd w:val="clear" w:color="000000" w:fill="CCFFFF"/>
          </w:tcPr>
          <w:p w14:paraId="7710F1C5" w14:textId="77777777" w:rsidR="006A5092" w:rsidRPr="00BE1330" w:rsidRDefault="006A5092" w:rsidP="006A5092">
            <w:pPr>
              <w:spacing w:after="0" w:line="240" w:lineRule="auto"/>
              <w:jc w:val="center"/>
              <w:rPr>
                <w:rFonts w:ascii="Times New Roman" w:eastAsia="Times New Roman" w:hAnsi="Times New Roman" w:cs="Times New Roman"/>
                <w:sz w:val="24"/>
                <w:szCs w:val="24"/>
              </w:rPr>
            </w:pPr>
          </w:p>
        </w:tc>
      </w:tr>
    </w:tbl>
    <w:p w14:paraId="532339BE" w14:textId="3F032962" w:rsidR="006A5092" w:rsidRPr="006A5092" w:rsidRDefault="006A5092" w:rsidP="006A5092">
      <w:pPr>
        <w:spacing w:after="0"/>
        <w:rPr>
          <w:rFonts w:ascii="Times New Roman" w:hAnsi="Times New Roman" w:cs="Times New Roman"/>
          <w:bCs/>
          <w:sz w:val="18"/>
          <w:szCs w:val="18"/>
        </w:rPr>
      </w:pPr>
      <w:r w:rsidRPr="006A5092">
        <w:rPr>
          <w:rFonts w:ascii="Times New Roman" w:hAnsi="Times New Roman" w:cs="Times New Roman"/>
          <w:bCs/>
          <w:sz w:val="18"/>
          <w:szCs w:val="18"/>
        </w:rPr>
        <w:t>* Perkančioji organizacija neįsipareigoja nupirkti viso nurodyto orientacinio trumpųjų (sms) žinučių siuntimo paslaugų kiekio, paslaugos bus apmokamos pagal faktinį išsiųstų žinučių kiekį per mėnesį. Orientaciniai paslaugų kiekiai nelaikomi maksimaliais kiekiais, Perkančioji organizacija gali išpirkti mažesnį ar didesnį kiekį nei orientacinis, neviršijant maksimalios sutarties sumos.</w:t>
      </w:r>
    </w:p>
    <w:p w14:paraId="0D197C52" w14:textId="0A3208C9" w:rsidR="006A5092" w:rsidRDefault="006A5092">
      <w:pPr>
        <w:rPr>
          <w:rFonts w:ascii="Times New Roman" w:hAnsi="Times New Roman" w:cs="Times New Roman"/>
          <w:b/>
          <w:bCs/>
          <w:sz w:val="24"/>
          <w:szCs w:val="24"/>
        </w:rPr>
      </w:pPr>
    </w:p>
    <w:tbl>
      <w:tblPr>
        <w:tblW w:w="0" w:type="auto"/>
        <w:tblLook w:val="04A0" w:firstRow="1" w:lastRow="0" w:firstColumn="1" w:lastColumn="0" w:noHBand="0" w:noVBand="1"/>
      </w:tblPr>
      <w:tblGrid>
        <w:gridCol w:w="970"/>
        <w:gridCol w:w="6123"/>
        <w:gridCol w:w="1970"/>
        <w:gridCol w:w="3065"/>
        <w:gridCol w:w="1532"/>
        <w:gridCol w:w="111"/>
      </w:tblGrid>
      <w:tr w:rsidR="006A5092" w:rsidRPr="00BE1330" w14:paraId="64173B6E" w14:textId="77777777" w:rsidTr="00861FE4">
        <w:trPr>
          <w:gridAfter w:val="1"/>
          <w:trHeight w:val="80"/>
        </w:trPr>
        <w:tc>
          <w:tcPr>
            <w:tcW w:w="0" w:type="auto"/>
            <w:gridSpan w:val="5"/>
            <w:tcBorders>
              <w:top w:val="nil"/>
              <w:left w:val="nil"/>
              <w:bottom w:val="nil"/>
              <w:right w:val="nil"/>
            </w:tcBorders>
            <w:shd w:val="clear" w:color="auto" w:fill="auto"/>
            <w:noWrap/>
            <w:vAlign w:val="center"/>
            <w:hideMark/>
          </w:tcPr>
          <w:p w14:paraId="55A2DD79" w14:textId="26E06092" w:rsidR="006A5092" w:rsidRPr="00BE1330" w:rsidRDefault="00BE1330" w:rsidP="006A5092">
            <w:pPr>
              <w:spacing w:after="0" w:line="240" w:lineRule="auto"/>
              <w:rPr>
                <w:rFonts w:ascii="Times New Roman" w:eastAsia="Times New Roman" w:hAnsi="Times New Roman" w:cs="Times New Roman"/>
                <w:b/>
                <w:color w:val="000000"/>
                <w:sz w:val="24"/>
                <w:szCs w:val="24"/>
                <w:lang w:eastAsia="lt-LT"/>
              </w:rPr>
            </w:pPr>
            <w:r w:rsidRPr="00BE1330">
              <w:rPr>
                <w:rFonts w:ascii="Times New Roman" w:eastAsia="Times New Roman" w:hAnsi="Times New Roman" w:cs="Times New Roman"/>
                <w:b/>
                <w:color w:val="000000"/>
                <w:sz w:val="24"/>
                <w:szCs w:val="24"/>
                <w:lang w:eastAsia="lt-LT"/>
              </w:rPr>
              <w:t>3</w:t>
            </w:r>
            <w:r w:rsidR="006A5092" w:rsidRPr="00BE1330">
              <w:rPr>
                <w:rFonts w:ascii="Times New Roman" w:eastAsia="Times New Roman" w:hAnsi="Times New Roman" w:cs="Times New Roman"/>
                <w:b/>
                <w:color w:val="000000"/>
                <w:sz w:val="24"/>
                <w:szCs w:val="24"/>
                <w:lang w:eastAsia="lt-LT"/>
              </w:rPr>
              <w:t>. Pasiūlymo priedai ir konfidenciali informacija*:</w:t>
            </w:r>
          </w:p>
        </w:tc>
      </w:tr>
      <w:tr w:rsidR="006A5092" w:rsidRPr="00BE1330" w14:paraId="0ED8ACDD" w14:textId="77777777" w:rsidTr="00861FE4">
        <w:trPr>
          <w:trHeight w:val="300"/>
        </w:trPr>
        <w:tc>
          <w:tcPr>
            <w:tcW w:w="0" w:type="auto"/>
            <w:tcBorders>
              <w:top w:val="nil"/>
              <w:left w:val="nil"/>
              <w:bottom w:val="nil"/>
              <w:right w:val="nil"/>
            </w:tcBorders>
            <w:shd w:val="clear" w:color="auto" w:fill="auto"/>
            <w:noWrap/>
            <w:vAlign w:val="bottom"/>
            <w:hideMark/>
          </w:tcPr>
          <w:p w14:paraId="6A4FC7F2"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p>
        </w:tc>
        <w:tc>
          <w:tcPr>
            <w:tcW w:w="0" w:type="auto"/>
            <w:tcBorders>
              <w:top w:val="nil"/>
              <w:left w:val="nil"/>
              <w:bottom w:val="nil"/>
              <w:right w:val="nil"/>
            </w:tcBorders>
            <w:shd w:val="clear" w:color="auto" w:fill="auto"/>
            <w:noWrap/>
            <w:vAlign w:val="bottom"/>
            <w:hideMark/>
          </w:tcPr>
          <w:p w14:paraId="11B678B7" w14:textId="77777777" w:rsidR="006A5092" w:rsidRPr="00BE1330" w:rsidRDefault="006A5092" w:rsidP="006A5092">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shd w:val="clear" w:color="auto" w:fill="auto"/>
            <w:noWrap/>
            <w:vAlign w:val="bottom"/>
            <w:hideMark/>
          </w:tcPr>
          <w:p w14:paraId="2041CA3E" w14:textId="77777777" w:rsidR="006A5092" w:rsidRPr="00BE1330" w:rsidRDefault="006A5092" w:rsidP="006A5092">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shd w:val="clear" w:color="auto" w:fill="auto"/>
            <w:noWrap/>
            <w:vAlign w:val="bottom"/>
            <w:hideMark/>
          </w:tcPr>
          <w:p w14:paraId="16F86420" w14:textId="77777777" w:rsidR="006A5092" w:rsidRPr="00BE1330" w:rsidRDefault="006A5092" w:rsidP="006A5092">
            <w:pPr>
              <w:spacing w:after="0" w:line="240" w:lineRule="auto"/>
              <w:rPr>
                <w:rFonts w:ascii="Times New Roman" w:eastAsia="Times New Roman" w:hAnsi="Times New Roman" w:cs="Times New Roman"/>
                <w:sz w:val="24"/>
                <w:szCs w:val="24"/>
                <w:lang w:eastAsia="lt-LT"/>
              </w:rPr>
            </w:pPr>
          </w:p>
        </w:tc>
        <w:tc>
          <w:tcPr>
            <w:tcW w:w="0" w:type="auto"/>
            <w:gridSpan w:val="2"/>
            <w:tcBorders>
              <w:top w:val="nil"/>
              <w:left w:val="nil"/>
              <w:bottom w:val="nil"/>
              <w:right w:val="nil"/>
            </w:tcBorders>
            <w:shd w:val="clear" w:color="auto" w:fill="auto"/>
            <w:noWrap/>
            <w:vAlign w:val="bottom"/>
            <w:hideMark/>
          </w:tcPr>
          <w:p w14:paraId="5225CA8F" w14:textId="77777777" w:rsidR="006A5092" w:rsidRPr="00BE1330" w:rsidRDefault="006A5092" w:rsidP="006A5092">
            <w:pPr>
              <w:spacing w:after="0" w:line="240" w:lineRule="auto"/>
              <w:rPr>
                <w:rFonts w:ascii="Times New Roman" w:eastAsia="Times New Roman" w:hAnsi="Times New Roman" w:cs="Times New Roman"/>
                <w:sz w:val="24"/>
                <w:szCs w:val="24"/>
                <w:lang w:eastAsia="lt-LT"/>
              </w:rPr>
            </w:pPr>
          </w:p>
        </w:tc>
      </w:tr>
      <w:tr w:rsidR="006A5092" w:rsidRPr="00BE1330" w14:paraId="024E342E" w14:textId="77777777" w:rsidTr="00861FE4">
        <w:trPr>
          <w:gridAfter w:val="1"/>
          <w:trHeight w:val="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6C56C1" w14:textId="77777777" w:rsidR="006A5092" w:rsidRPr="00BE1330" w:rsidRDefault="006A5092" w:rsidP="006A5092">
            <w:pPr>
              <w:spacing w:after="0" w:line="240" w:lineRule="auto"/>
              <w:rPr>
                <w:rFonts w:ascii="Times New Roman" w:eastAsia="Times New Roman" w:hAnsi="Times New Roman" w:cs="Times New Roman"/>
                <w:b/>
                <w:bCs/>
                <w:color w:val="000000"/>
                <w:sz w:val="24"/>
                <w:szCs w:val="24"/>
                <w:lang w:eastAsia="lt-LT"/>
              </w:rPr>
            </w:pPr>
            <w:r w:rsidRPr="00BE1330">
              <w:rPr>
                <w:rFonts w:ascii="Times New Roman" w:eastAsia="Times New Roman" w:hAnsi="Times New Roman" w:cs="Times New Roman"/>
                <w:b/>
                <w:bCs/>
                <w:color w:val="000000"/>
                <w:sz w:val="24"/>
                <w:szCs w:val="24"/>
                <w:lang w:eastAsia="lt-LT"/>
              </w:rPr>
              <w:t>Eil. Nr.</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3C48F3FE" w14:textId="77777777" w:rsidR="006A5092" w:rsidRPr="00BE1330" w:rsidRDefault="006A5092" w:rsidP="006A5092">
            <w:pPr>
              <w:spacing w:after="0" w:line="240" w:lineRule="auto"/>
              <w:rPr>
                <w:rFonts w:ascii="Times New Roman" w:eastAsia="Times New Roman" w:hAnsi="Times New Roman" w:cs="Times New Roman"/>
                <w:b/>
                <w:bCs/>
                <w:color w:val="000000"/>
                <w:sz w:val="24"/>
                <w:szCs w:val="24"/>
                <w:lang w:eastAsia="lt-LT"/>
              </w:rPr>
            </w:pPr>
            <w:r w:rsidRPr="00BE1330">
              <w:rPr>
                <w:rFonts w:ascii="Times New Roman" w:eastAsia="Times New Roman" w:hAnsi="Times New Roman" w:cs="Times New Roman"/>
                <w:b/>
                <w:bCs/>
                <w:color w:val="000000"/>
                <w:sz w:val="24"/>
                <w:szCs w:val="24"/>
                <w:lang w:eastAsia="lt-LT"/>
              </w:rPr>
              <w:t>Dokumento pavadinimas</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55C534DC" w14:textId="77777777" w:rsidR="006A5092" w:rsidRPr="00BE1330" w:rsidRDefault="006A5092" w:rsidP="006A5092">
            <w:pPr>
              <w:spacing w:after="0" w:line="240" w:lineRule="auto"/>
              <w:rPr>
                <w:rFonts w:ascii="Times New Roman" w:eastAsia="Times New Roman" w:hAnsi="Times New Roman" w:cs="Times New Roman"/>
                <w:b/>
                <w:bCs/>
                <w:color w:val="000000"/>
                <w:sz w:val="24"/>
                <w:szCs w:val="24"/>
                <w:lang w:eastAsia="lt-LT"/>
              </w:rPr>
            </w:pPr>
            <w:r w:rsidRPr="00BE1330">
              <w:rPr>
                <w:rFonts w:ascii="Times New Roman" w:eastAsia="Times New Roman" w:hAnsi="Times New Roman" w:cs="Times New Roman"/>
                <w:b/>
                <w:bCs/>
                <w:color w:val="000000"/>
                <w:sz w:val="24"/>
                <w:szCs w:val="24"/>
                <w:lang w:eastAsia="lt-LT"/>
              </w:rPr>
              <w:t>Lapų skaičius</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14:paraId="0989B0BF" w14:textId="77777777" w:rsidR="006A5092" w:rsidRPr="00BE1330" w:rsidRDefault="006A5092" w:rsidP="006A5092">
            <w:pPr>
              <w:spacing w:after="0" w:line="240" w:lineRule="auto"/>
              <w:jc w:val="center"/>
              <w:rPr>
                <w:rFonts w:ascii="Times New Roman" w:eastAsia="Times New Roman" w:hAnsi="Times New Roman" w:cs="Times New Roman"/>
                <w:b/>
                <w:bCs/>
                <w:color w:val="000000"/>
                <w:sz w:val="24"/>
                <w:szCs w:val="24"/>
                <w:lang w:eastAsia="lt-LT"/>
              </w:rPr>
            </w:pPr>
            <w:r w:rsidRPr="00BE1330">
              <w:rPr>
                <w:rFonts w:ascii="Times New Roman" w:eastAsia="Times New Roman" w:hAnsi="Times New Roman" w:cs="Times New Roman"/>
                <w:b/>
                <w:bCs/>
                <w:color w:val="000000"/>
                <w:sz w:val="24"/>
                <w:szCs w:val="24"/>
                <w:lang w:eastAsia="lt-LT"/>
              </w:rPr>
              <w:t>Dokumentas yra konfidencialus? Taip / Ne</w:t>
            </w:r>
          </w:p>
        </w:tc>
      </w:tr>
      <w:tr w:rsidR="006A5092" w:rsidRPr="00BE1330" w14:paraId="4A7D793C" w14:textId="77777777" w:rsidTr="00861FE4">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0D34834F" w14:textId="77777777" w:rsidR="006A5092" w:rsidRPr="00BE1330" w:rsidRDefault="006A5092" w:rsidP="006A5092">
            <w:pPr>
              <w:spacing w:after="0" w:line="240" w:lineRule="auto"/>
              <w:jc w:val="center"/>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329E22D4"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77AAE12A"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718D081F"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r>
      <w:tr w:rsidR="006A5092" w:rsidRPr="00BE1330" w14:paraId="102396CF" w14:textId="77777777" w:rsidTr="00861FE4">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4AA0C2E5" w14:textId="77777777" w:rsidR="006A5092" w:rsidRPr="00BE1330" w:rsidRDefault="006A5092" w:rsidP="006A5092">
            <w:pPr>
              <w:spacing w:after="0" w:line="240" w:lineRule="auto"/>
              <w:jc w:val="center"/>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2.</w:t>
            </w:r>
          </w:p>
        </w:tc>
        <w:tc>
          <w:tcPr>
            <w:tcW w:w="0" w:type="auto"/>
            <w:tcBorders>
              <w:top w:val="nil"/>
              <w:left w:val="nil"/>
              <w:bottom w:val="single" w:sz="4" w:space="0" w:color="000000"/>
              <w:right w:val="single" w:sz="4" w:space="0" w:color="000000"/>
            </w:tcBorders>
            <w:shd w:val="clear" w:color="CCFFFF" w:fill="CCFFFF"/>
            <w:noWrap/>
            <w:vAlign w:val="bottom"/>
            <w:hideMark/>
          </w:tcPr>
          <w:p w14:paraId="1461ABB4"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0204CA12"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0CC8D86D"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r>
      <w:tr w:rsidR="006A5092" w:rsidRPr="00BE1330" w14:paraId="0C611CCC" w14:textId="77777777" w:rsidTr="00861FE4">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405D3910" w14:textId="77777777" w:rsidR="006A5092" w:rsidRPr="00BE1330" w:rsidRDefault="006A5092" w:rsidP="006A5092">
            <w:pPr>
              <w:spacing w:after="0" w:line="240" w:lineRule="auto"/>
              <w:jc w:val="center"/>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3.</w:t>
            </w:r>
          </w:p>
        </w:tc>
        <w:tc>
          <w:tcPr>
            <w:tcW w:w="0" w:type="auto"/>
            <w:tcBorders>
              <w:top w:val="nil"/>
              <w:left w:val="nil"/>
              <w:bottom w:val="single" w:sz="4" w:space="0" w:color="000000"/>
              <w:right w:val="single" w:sz="4" w:space="0" w:color="000000"/>
            </w:tcBorders>
            <w:shd w:val="clear" w:color="CCFFFF" w:fill="CCFFFF"/>
            <w:noWrap/>
            <w:vAlign w:val="bottom"/>
            <w:hideMark/>
          </w:tcPr>
          <w:p w14:paraId="5362FC68"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1779FEFF"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3E382E9D"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r>
      <w:tr w:rsidR="006A5092" w:rsidRPr="00BE1330" w14:paraId="34CD901D" w14:textId="77777777" w:rsidTr="00861FE4">
        <w:trPr>
          <w:trHeight w:val="300"/>
        </w:trPr>
        <w:tc>
          <w:tcPr>
            <w:tcW w:w="0" w:type="auto"/>
            <w:gridSpan w:val="6"/>
            <w:tcBorders>
              <w:top w:val="nil"/>
              <w:left w:val="nil"/>
              <w:bottom w:val="nil"/>
              <w:right w:val="nil"/>
            </w:tcBorders>
            <w:shd w:val="clear" w:color="auto" w:fill="auto"/>
            <w:noWrap/>
            <w:vAlign w:val="bottom"/>
            <w:hideMark/>
          </w:tcPr>
          <w:p w14:paraId="049A76D6" w14:textId="77777777" w:rsidR="006A5092" w:rsidRPr="00BE1330" w:rsidRDefault="006A5092" w:rsidP="006A5092">
            <w:pPr>
              <w:spacing w:after="0" w:line="240" w:lineRule="auto"/>
              <w:rPr>
                <w:rFonts w:ascii="Times New Roman" w:eastAsia="Times New Roman" w:hAnsi="Times New Roman" w:cs="Times New Roman"/>
                <w:sz w:val="24"/>
                <w:szCs w:val="24"/>
                <w:lang w:eastAsia="lt-LT"/>
              </w:rPr>
            </w:pPr>
            <w:r w:rsidRPr="00BE1330">
              <w:rPr>
                <w:rFonts w:ascii="Times New Roman" w:eastAsia="Times New Roman" w:hAnsi="Times New Roman" w:cs="Times New Roman"/>
                <w:sz w:val="24"/>
                <w:szCs w:val="24"/>
                <w:lang w:eastAsia="lt-LT"/>
              </w:rPr>
              <w:t>* jeigu tiekėjas lentelės neužpildo, perkančioji organizacija laiko, kad pasiūlyme konfidencialios informacijos nėra.</w:t>
            </w:r>
          </w:p>
        </w:tc>
      </w:tr>
      <w:tr w:rsidR="006A5092" w:rsidRPr="00BE1330" w14:paraId="236E91BA" w14:textId="77777777" w:rsidTr="00861FE4">
        <w:trPr>
          <w:gridAfter w:val="1"/>
          <w:trHeight w:val="300"/>
        </w:trPr>
        <w:tc>
          <w:tcPr>
            <w:tcW w:w="0" w:type="auto"/>
            <w:gridSpan w:val="5"/>
            <w:tcBorders>
              <w:top w:val="nil"/>
              <w:left w:val="nil"/>
              <w:bottom w:val="nil"/>
              <w:right w:val="nil"/>
            </w:tcBorders>
            <w:shd w:val="clear" w:color="auto" w:fill="auto"/>
            <w:noWrap/>
            <w:vAlign w:val="bottom"/>
          </w:tcPr>
          <w:p w14:paraId="4D1E6DFE" w14:textId="77777777" w:rsidR="006A5092" w:rsidRPr="00BE1330" w:rsidRDefault="006A5092" w:rsidP="006A5092">
            <w:pPr>
              <w:spacing w:after="0" w:line="240" w:lineRule="auto"/>
              <w:rPr>
                <w:rFonts w:ascii="Times New Roman" w:eastAsia="Times New Roman" w:hAnsi="Times New Roman" w:cs="Times New Roman"/>
                <w:b/>
                <w:color w:val="000000"/>
                <w:sz w:val="24"/>
                <w:szCs w:val="24"/>
                <w:lang w:eastAsia="lt-LT"/>
              </w:rPr>
            </w:pPr>
          </w:p>
        </w:tc>
      </w:tr>
      <w:tr w:rsidR="006A5092" w:rsidRPr="00BE1330" w14:paraId="21AB9053" w14:textId="77777777" w:rsidTr="00861FE4">
        <w:trPr>
          <w:gridAfter w:val="1"/>
          <w:trHeight w:val="300"/>
        </w:trPr>
        <w:tc>
          <w:tcPr>
            <w:tcW w:w="0" w:type="auto"/>
            <w:gridSpan w:val="5"/>
            <w:tcBorders>
              <w:top w:val="nil"/>
              <w:left w:val="nil"/>
              <w:bottom w:val="nil"/>
              <w:right w:val="nil"/>
            </w:tcBorders>
            <w:shd w:val="clear" w:color="auto" w:fill="auto"/>
            <w:noWrap/>
            <w:vAlign w:val="bottom"/>
            <w:hideMark/>
          </w:tcPr>
          <w:p w14:paraId="63D947FD" w14:textId="6B6BF0A8" w:rsidR="006A5092" w:rsidRPr="00BE1330" w:rsidRDefault="00BE1330" w:rsidP="006A5092">
            <w:pPr>
              <w:spacing w:after="0" w:line="240" w:lineRule="auto"/>
              <w:rPr>
                <w:rFonts w:ascii="Times New Roman" w:eastAsia="Times New Roman" w:hAnsi="Times New Roman" w:cs="Times New Roman"/>
                <w:b/>
                <w:color w:val="000000"/>
                <w:sz w:val="24"/>
                <w:szCs w:val="24"/>
                <w:lang w:eastAsia="lt-LT"/>
              </w:rPr>
            </w:pPr>
            <w:r w:rsidRPr="00BE1330">
              <w:rPr>
                <w:rFonts w:ascii="Times New Roman" w:eastAsia="Times New Roman" w:hAnsi="Times New Roman" w:cs="Times New Roman"/>
                <w:b/>
                <w:color w:val="000000"/>
                <w:sz w:val="24"/>
                <w:szCs w:val="24"/>
                <w:lang w:eastAsia="lt-LT"/>
              </w:rPr>
              <w:t>4</w:t>
            </w:r>
            <w:r w:rsidR="006A5092" w:rsidRPr="00BE1330">
              <w:rPr>
                <w:rFonts w:ascii="Times New Roman" w:eastAsia="Times New Roman" w:hAnsi="Times New Roman" w:cs="Times New Roman"/>
                <w:b/>
                <w:color w:val="000000"/>
                <w:sz w:val="24"/>
                <w:szCs w:val="24"/>
                <w:lang w:eastAsia="lt-LT"/>
              </w:rPr>
              <w:t>. Numatomi pasitekti subtiekėjai ir (ar) specialistai (</w:t>
            </w:r>
            <w:r w:rsidR="006A5092" w:rsidRPr="00BE1330">
              <w:rPr>
                <w:rFonts w:ascii="Times New Roman" w:eastAsia="Times New Roman" w:hAnsi="Times New Roman" w:cs="Times New Roman"/>
                <w:b/>
                <w:bCs/>
                <w:color w:val="000000"/>
                <w:sz w:val="24"/>
                <w:szCs w:val="24"/>
                <w:lang w:eastAsia="lt-LT"/>
              </w:rPr>
              <w:t xml:space="preserve">jei nepasitelkiami, prašome įrašyti </w:t>
            </w:r>
            <w:r w:rsidR="006A5092" w:rsidRPr="00BE1330">
              <w:rPr>
                <w:rFonts w:ascii="Times New Roman" w:eastAsia="Times New Roman" w:hAnsi="Times New Roman" w:cs="Times New Roman"/>
                <w:b/>
                <w:bCs/>
                <w:color w:val="000000"/>
                <w:sz w:val="24"/>
                <w:szCs w:val="24"/>
                <w:u w:val="single"/>
                <w:lang w:eastAsia="lt-LT"/>
              </w:rPr>
              <w:t>NEPASITELKIAMI</w:t>
            </w:r>
            <w:r w:rsidR="006A5092" w:rsidRPr="00BE1330">
              <w:rPr>
                <w:rFonts w:ascii="Times New Roman" w:eastAsia="Times New Roman" w:hAnsi="Times New Roman" w:cs="Times New Roman"/>
                <w:b/>
                <w:color w:val="000000"/>
                <w:sz w:val="24"/>
                <w:szCs w:val="24"/>
                <w:lang w:eastAsia="lt-LT"/>
              </w:rPr>
              <w:t>):</w:t>
            </w:r>
          </w:p>
        </w:tc>
      </w:tr>
      <w:tr w:rsidR="006A5092" w:rsidRPr="00BE1330" w14:paraId="1C03BC3E" w14:textId="77777777" w:rsidTr="00861FE4">
        <w:trPr>
          <w:trHeight w:val="300"/>
        </w:trPr>
        <w:tc>
          <w:tcPr>
            <w:tcW w:w="0" w:type="auto"/>
            <w:tcBorders>
              <w:top w:val="nil"/>
              <w:left w:val="nil"/>
              <w:bottom w:val="nil"/>
              <w:right w:val="nil"/>
            </w:tcBorders>
            <w:shd w:val="clear" w:color="auto" w:fill="auto"/>
            <w:noWrap/>
            <w:vAlign w:val="bottom"/>
            <w:hideMark/>
          </w:tcPr>
          <w:p w14:paraId="4DCC8AB5" w14:textId="77777777" w:rsidR="006A5092" w:rsidRPr="00BE1330" w:rsidRDefault="006A5092" w:rsidP="006A5092">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shd w:val="clear" w:color="auto" w:fill="auto"/>
            <w:noWrap/>
            <w:vAlign w:val="bottom"/>
            <w:hideMark/>
          </w:tcPr>
          <w:p w14:paraId="3AF21154" w14:textId="77777777" w:rsidR="006A5092" w:rsidRPr="00BE1330" w:rsidRDefault="006A5092" w:rsidP="006A5092">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shd w:val="clear" w:color="auto" w:fill="auto"/>
            <w:noWrap/>
            <w:vAlign w:val="bottom"/>
            <w:hideMark/>
          </w:tcPr>
          <w:p w14:paraId="738F999B" w14:textId="77777777" w:rsidR="006A5092" w:rsidRPr="00BE1330" w:rsidRDefault="006A5092" w:rsidP="006A5092">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shd w:val="clear" w:color="auto" w:fill="auto"/>
            <w:noWrap/>
            <w:vAlign w:val="bottom"/>
            <w:hideMark/>
          </w:tcPr>
          <w:p w14:paraId="6704C432" w14:textId="77777777" w:rsidR="006A5092" w:rsidRPr="00BE1330" w:rsidRDefault="006A5092" w:rsidP="006A5092">
            <w:pPr>
              <w:spacing w:after="0" w:line="240" w:lineRule="auto"/>
              <w:rPr>
                <w:rFonts w:ascii="Times New Roman" w:eastAsia="Times New Roman" w:hAnsi="Times New Roman" w:cs="Times New Roman"/>
                <w:sz w:val="24"/>
                <w:szCs w:val="24"/>
                <w:lang w:eastAsia="lt-LT"/>
              </w:rPr>
            </w:pPr>
          </w:p>
        </w:tc>
        <w:tc>
          <w:tcPr>
            <w:tcW w:w="0" w:type="auto"/>
            <w:gridSpan w:val="2"/>
            <w:tcBorders>
              <w:top w:val="nil"/>
              <w:left w:val="nil"/>
              <w:bottom w:val="nil"/>
              <w:right w:val="nil"/>
            </w:tcBorders>
            <w:shd w:val="clear" w:color="auto" w:fill="auto"/>
            <w:noWrap/>
            <w:vAlign w:val="bottom"/>
            <w:hideMark/>
          </w:tcPr>
          <w:p w14:paraId="3CE799CA" w14:textId="77777777" w:rsidR="006A5092" w:rsidRPr="00BE1330" w:rsidRDefault="006A5092" w:rsidP="006A5092">
            <w:pPr>
              <w:spacing w:after="0" w:line="240" w:lineRule="auto"/>
              <w:rPr>
                <w:rFonts w:ascii="Times New Roman" w:eastAsia="Times New Roman" w:hAnsi="Times New Roman" w:cs="Times New Roman"/>
                <w:sz w:val="24"/>
                <w:szCs w:val="24"/>
                <w:lang w:eastAsia="lt-LT"/>
              </w:rPr>
            </w:pPr>
          </w:p>
        </w:tc>
      </w:tr>
      <w:tr w:rsidR="006A5092" w:rsidRPr="00BE1330" w14:paraId="3F9FA0C4" w14:textId="77777777" w:rsidTr="00861FE4">
        <w:trPr>
          <w:gridAfter w:val="1"/>
          <w:trHeight w:val="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59528A" w14:textId="77777777" w:rsidR="006A5092" w:rsidRPr="00BE1330" w:rsidRDefault="006A5092" w:rsidP="006A5092">
            <w:pPr>
              <w:spacing w:after="0" w:line="240" w:lineRule="auto"/>
              <w:rPr>
                <w:rFonts w:ascii="Times New Roman" w:eastAsia="Times New Roman" w:hAnsi="Times New Roman" w:cs="Times New Roman"/>
                <w:b/>
                <w:bCs/>
                <w:color w:val="000000"/>
                <w:sz w:val="24"/>
                <w:szCs w:val="24"/>
                <w:lang w:eastAsia="lt-LT"/>
              </w:rPr>
            </w:pPr>
            <w:r w:rsidRPr="00BE1330">
              <w:rPr>
                <w:rFonts w:ascii="Times New Roman" w:eastAsia="Times New Roman" w:hAnsi="Times New Roman" w:cs="Times New Roman"/>
                <w:b/>
                <w:bCs/>
                <w:color w:val="000000"/>
                <w:sz w:val="24"/>
                <w:szCs w:val="24"/>
                <w:lang w:eastAsia="lt-LT"/>
              </w:rPr>
              <w:t>Eil. Nr.</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3BC064EE" w14:textId="77777777" w:rsidR="006A5092" w:rsidRPr="00BE1330" w:rsidRDefault="006A5092" w:rsidP="006A5092">
            <w:pPr>
              <w:spacing w:after="0" w:line="240" w:lineRule="auto"/>
              <w:rPr>
                <w:rFonts w:ascii="Times New Roman" w:eastAsia="Times New Roman" w:hAnsi="Times New Roman" w:cs="Times New Roman"/>
                <w:b/>
                <w:bCs/>
                <w:color w:val="000000"/>
                <w:sz w:val="24"/>
                <w:szCs w:val="24"/>
                <w:lang w:eastAsia="lt-LT"/>
              </w:rPr>
            </w:pPr>
            <w:r w:rsidRPr="00BE1330">
              <w:rPr>
                <w:rFonts w:ascii="Times New Roman" w:eastAsia="Times New Roman" w:hAnsi="Times New Roman" w:cs="Times New Roman"/>
                <w:b/>
                <w:bCs/>
                <w:color w:val="000000"/>
                <w:sz w:val="24"/>
                <w:szCs w:val="24"/>
                <w:lang w:eastAsia="lt-LT"/>
              </w:rPr>
              <w:t>Subtiekėjo pavadinimas ir (ar) specialisto vardas pavardė</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5EECCE68" w14:textId="77777777" w:rsidR="006A5092" w:rsidRPr="00BE1330" w:rsidRDefault="006A5092" w:rsidP="006A5092">
            <w:pPr>
              <w:spacing w:after="0" w:line="240" w:lineRule="auto"/>
              <w:rPr>
                <w:rFonts w:ascii="Times New Roman" w:eastAsia="Times New Roman" w:hAnsi="Times New Roman" w:cs="Times New Roman"/>
                <w:b/>
                <w:bCs/>
                <w:color w:val="000000"/>
                <w:sz w:val="24"/>
                <w:szCs w:val="24"/>
                <w:lang w:eastAsia="lt-LT"/>
              </w:rPr>
            </w:pPr>
            <w:r w:rsidRPr="00BE1330">
              <w:rPr>
                <w:rFonts w:ascii="Times New Roman" w:eastAsia="Times New Roman" w:hAnsi="Times New Roman" w:cs="Times New Roman"/>
                <w:b/>
                <w:bCs/>
                <w:color w:val="000000"/>
                <w:sz w:val="24"/>
                <w:szCs w:val="24"/>
                <w:lang w:eastAsia="lt-LT"/>
              </w:rPr>
              <w:t>Subtiekėjo kodas</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14:paraId="3DB764B7" w14:textId="77777777" w:rsidR="006A5092" w:rsidRPr="00BE1330" w:rsidRDefault="006A5092" w:rsidP="006A5092">
            <w:pPr>
              <w:spacing w:after="0" w:line="240" w:lineRule="auto"/>
              <w:jc w:val="center"/>
              <w:rPr>
                <w:rFonts w:ascii="Times New Roman" w:eastAsia="Times New Roman" w:hAnsi="Times New Roman" w:cs="Times New Roman"/>
                <w:b/>
                <w:bCs/>
                <w:color w:val="000000"/>
                <w:sz w:val="24"/>
                <w:szCs w:val="24"/>
                <w:lang w:eastAsia="lt-LT"/>
              </w:rPr>
            </w:pPr>
            <w:r w:rsidRPr="00BE1330">
              <w:rPr>
                <w:rFonts w:ascii="Times New Roman" w:eastAsia="Times New Roman" w:hAnsi="Times New Roman" w:cs="Times New Roman"/>
                <w:b/>
                <w:bCs/>
                <w:color w:val="000000"/>
                <w:sz w:val="24"/>
                <w:szCs w:val="24"/>
                <w:lang w:eastAsia="lt-LT"/>
              </w:rPr>
              <w:t>Perduodama veikla</w:t>
            </w:r>
          </w:p>
        </w:tc>
      </w:tr>
      <w:tr w:rsidR="006A5092" w:rsidRPr="00BE1330" w14:paraId="018884E0" w14:textId="77777777" w:rsidTr="00861FE4">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69E74256" w14:textId="77777777" w:rsidR="006A5092" w:rsidRPr="00BE1330" w:rsidRDefault="006A5092" w:rsidP="006A5092">
            <w:pPr>
              <w:spacing w:after="0" w:line="240" w:lineRule="auto"/>
              <w:jc w:val="center"/>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67E8D3DA"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6A1440A3"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2600A361"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r>
      <w:tr w:rsidR="006A5092" w:rsidRPr="00BE1330" w14:paraId="34E10629" w14:textId="77777777" w:rsidTr="00861FE4">
        <w:trPr>
          <w:gridAfter w:val="1"/>
          <w:trHeight w:val="300"/>
        </w:trPr>
        <w:tc>
          <w:tcPr>
            <w:tcW w:w="0" w:type="auto"/>
            <w:tcBorders>
              <w:top w:val="nil"/>
              <w:left w:val="single" w:sz="4" w:space="0" w:color="000000"/>
              <w:bottom w:val="single" w:sz="4" w:space="0" w:color="auto"/>
              <w:right w:val="single" w:sz="4" w:space="0" w:color="000000"/>
            </w:tcBorders>
            <w:shd w:val="clear" w:color="auto" w:fill="auto"/>
            <w:noWrap/>
            <w:hideMark/>
          </w:tcPr>
          <w:p w14:paraId="6D5E4789" w14:textId="77777777" w:rsidR="006A5092" w:rsidRPr="00BE1330" w:rsidRDefault="006A5092" w:rsidP="006A5092">
            <w:pPr>
              <w:spacing w:after="0" w:line="240" w:lineRule="auto"/>
              <w:jc w:val="center"/>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2.</w:t>
            </w:r>
          </w:p>
        </w:tc>
        <w:tc>
          <w:tcPr>
            <w:tcW w:w="0" w:type="auto"/>
            <w:tcBorders>
              <w:top w:val="nil"/>
              <w:left w:val="nil"/>
              <w:bottom w:val="single" w:sz="4" w:space="0" w:color="auto"/>
              <w:right w:val="single" w:sz="4" w:space="0" w:color="000000"/>
            </w:tcBorders>
            <w:shd w:val="clear" w:color="CCFFFF" w:fill="CCFFFF"/>
            <w:noWrap/>
            <w:vAlign w:val="bottom"/>
            <w:hideMark/>
          </w:tcPr>
          <w:p w14:paraId="54EB3B85"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c>
          <w:tcPr>
            <w:tcW w:w="0" w:type="auto"/>
            <w:tcBorders>
              <w:top w:val="nil"/>
              <w:left w:val="nil"/>
              <w:bottom w:val="single" w:sz="4" w:space="0" w:color="auto"/>
              <w:right w:val="single" w:sz="4" w:space="0" w:color="000000"/>
            </w:tcBorders>
            <w:shd w:val="clear" w:color="CCFFFF" w:fill="CCFFFF"/>
            <w:noWrap/>
            <w:vAlign w:val="bottom"/>
            <w:hideMark/>
          </w:tcPr>
          <w:p w14:paraId="5F574025"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c>
          <w:tcPr>
            <w:tcW w:w="0" w:type="auto"/>
            <w:gridSpan w:val="2"/>
            <w:tcBorders>
              <w:top w:val="single" w:sz="4" w:space="0" w:color="000000"/>
              <w:left w:val="nil"/>
              <w:bottom w:val="single" w:sz="4" w:space="0" w:color="auto"/>
              <w:right w:val="single" w:sz="4" w:space="0" w:color="000000"/>
            </w:tcBorders>
            <w:shd w:val="clear" w:color="CCFFFF" w:fill="CCFFFF"/>
            <w:noWrap/>
            <w:vAlign w:val="bottom"/>
            <w:hideMark/>
          </w:tcPr>
          <w:p w14:paraId="3144BBAF"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r>
      <w:tr w:rsidR="006A5092" w:rsidRPr="00BE1330" w14:paraId="41761A76" w14:textId="77777777" w:rsidTr="00861FE4">
        <w:trPr>
          <w:gridAfter w:val="1"/>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7B627B7" w14:textId="77777777" w:rsidR="006A5092" w:rsidRPr="00BE1330" w:rsidRDefault="006A5092" w:rsidP="006A5092">
            <w:pPr>
              <w:spacing w:after="0" w:line="240" w:lineRule="auto"/>
              <w:jc w:val="center"/>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3.</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621E62A2"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42BAC1CF"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c>
          <w:tcPr>
            <w:tcW w:w="0" w:type="auto"/>
            <w:gridSpan w:val="2"/>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11A9FDB1"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color w:val="000000"/>
                <w:sz w:val="24"/>
                <w:szCs w:val="24"/>
                <w:lang w:eastAsia="lt-LT"/>
              </w:rPr>
              <w:t> </w:t>
            </w:r>
          </w:p>
        </w:tc>
      </w:tr>
      <w:tr w:rsidR="006A5092" w:rsidRPr="00BE1330" w14:paraId="7833DC41" w14:textId="77777777" w:rsidTr="00861FE4">
        <w:trPr>
          <w:gridAfter w:val="1"/>
          <w:trHeight w:val="300"/>
        </w:trPr>
        <w:tc>
          <w:tcPr>
            <w:tcW w:w="0" w:type="auto"/>
            <w:gridSpan w:val="5"/>
            <w:tcBorders>
              <w:top w:val="single" w:sz="4" w:space="0" w:color="auto"/>
            </w:tcBorders>
            <w:shd w:val="clear" w:color="auto" w:fill="auto"/>
            <w:noWrap/>
          </w:tcPr>
          <w:p w14:paraId="6AE1EC51" w14:textId="77777777" w:rsidR="006A5092" w:rsidRPr="00BE1330" w:rsidRDefault="006A5092" w:rsidP="006A5092">
            <w:pPr>
              <w:spacing w:after="0" w:line="240" w:lineRule="auto"/>
              <w:rPr>
                <w:rFonts w:ascii="Times New Roman" w:eastAsia="Times New Roman" w:hAnsi="Times New Roman" w:cs="Times New Roman"/>
                <w:color w:val="000000"/>
                <w:sz w:val="24"/>
                <w:szCs w:val="24"/>
                <w:lang w:eastAsia="lt-LT"/>
              </w:rPr>
            </w:pPr>
            <w:r w:rsidRPr="00BE1330">
              <w:rPr>
                <w:rFonts w:ascii="Times New Roman" w:eastAsia="Times New Roman" w:hAnsi="Times New Roman" w:cs="Times New Roman"/>
                <w:sz w:val="24"/>
                <w:szCs w:val="24"/>
                <w:lang w:eastAsia="lt-LT"/>
              </w:rPr>
              <w:t>* jeigu tiekėjas lentelės neužpildo, perkančioji organizacija laiko, kad subtiekėjai ir (ar) specialistai nepasitelkiami.</w:t>
            </w:r>
          </w:p>
        </w:tc>
      </w:tr>
    </w:tbl>
    <w:p w14:paraId="4DB421CB" w14:textId="62E30707" w:rsidR="006A5092" w:rsidRDefault="006A5092">
      <w:pPr>
        <w:rPr>
          <w:rFonts w:ascii="Times New Roman" w:hAnsi="Times New Roman" w:cs="Times New Roman"/>
          <w:b/>
          <w:bCs/>
          <w:sz w:val="24"/>
          <w:szCs w:val="24"/>
        </w:rPr>
      </w:pPr>
    </w:p>
    <w:sectPr w:rsidR="006A5092" w:rsidSect="006A5092">
      <w:pgSz w:w="16838" w:h="11906" w:orient="landscape"/>
      <w:pgMar w:top="568"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97CC1"/>
    <w:multiLevelType w:val="hybridMultilevel"/>
    <w:tmpl w:val="3B1E56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E0E5591"/>
    <w:multiLevelType w:val="multilevel"/>
    <w:tmpl w:val="90EE7F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0E7268F"/>
    <w:multiLevelType w:val="hybridMultilevel"/>
    <w:tmpl w:val="44084702"/>
    <w:lvl w:ilvl="0" w:tplc="9B963352">
      <w:start w:val="7"/>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92F"/>
    <w:rsid w:val="00004CCF"/>
    <w:rsid w:val="0002042C"/>
    <w:rsid w:val="000251A3"/>
    <w:rsid w:val="00067437"/>
    <w:rsid w:val="00080983"/>
    <w:rsid w:val="00140C63"/>
    <w:rsid w:val="001929C5"/>
    <w:rsid w:val="001946D8"/>
    <w:rsid w:val="001B1D8E"/>
    <w:rsid w:val="00256725"/>
    <w:rsid w:val="002E02C3"/>
    <w:rsid w:val="003B23AD"/>
    <w:rsid w:val="00456D3A"/>
    <w:rsid w:val="004825B4"/>
    <w:rsid w:val="004D3381"/>
    <w:rsid w:val="00532F68"/>
    <w:rsid w:val="00580896"/>
    <w:rsid w:val="005C7ADB"/>
    <w:rsid w:val="005F3D17"/>
    <w:rsid w:val="005F43E6"/>
    <w:rsid w:val="0068648F"/>
    <w:rsid w:val="006A5092"/>
    <w:rsid w:val="006A5856"/>
    <w:rsid w:val="00737147"/>
    <w:rsid w:val="00801776"/>
    <w:rsid w:val="00816B34"/>
    <w:rsid w:val="008273F2"/>
    <w:rsid w:val="00844AEB"/>
    <w:rsid w:val="00873C27"/>
    <w:rsid w:val="008765AF"/>
    <w:rsid w:val="0088719F"/>
    <w:rsid w:val="008909DB"/>
    <w:rsid w:val="008A4A1E"/>
    <w:rsid w:val="008B2092"/>
    <w:rsid w:val="008F4A4A"/>
    <w:rsid w:val="009034A3"/>
    <w:rsid w:val="009520DE"/>
    <w:rsid w:val="00994575"/>
    <w:rsid w:val="009E20DC"/>
    <w:rsid w:val="00A17DB3"/>
    <w:rsid w:val="00A929C3"/>
    <w:rsid w:val="00AC6386"/>
    <w:rsid w:val="00AE70AD"/>
    <w:rsid w:val="00AF42A6"/>
    <w:rsid w:val="00B44F72"/>
    <w:rsid w:val="00B97D0D"/>
    <w:rsid w:val="00BA611A"/>
    <w:rsid w:val="00BD2CA4"/>
    <w:rsid w:val="00BE1330"/>
    <w:rsid w:val="00C032A8"/>
    <w:rsid w:val="00C07B19"/>
    <w:rsid w:val="00CC7015"/>
    <w:rsid w:val="00D00AF7"/>
    <w:rsid w:val="00D1592F"/>
    <w:rsid w:val="00D61E5C"/>
    <w:rsid w:val="00D642CD"/>
    <w:rsid w:val="00D75741"/>
    <w:rsid w:val="00D8364C"/>
    <w:rsid w:val="00DC4F04"/>
    <w:rsid w:val="00DD5BA2"/>
    <w:rsid w:val="00DE1A44"/>
    <w:rsid w:val="00E43793"/>
    <w:rsid w:val="00E4705D"/>
    <w:rsid w:val="00F63D29"/>
    <w:rsid w:val="00F87E5A"/>
    <w:rsid w:val="00F975D4"/>
    <w:rsid w:val="00FB7235"/>
    <w:rsid w:val="00FC7218"/>
    <w:rsid w:val="00FC741C"/>
    <w:rsid w:val="00FD19A0"/>
    <w:rsid w:val="00FE4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D0A5C"/>
  <w15:docId w15:val="{57755B01-8043-4A78-B333-051E200FF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B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5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F7"/>
    <w:pPr>
      <w:ind w:left="720"/>
      <w:contextualSpacing/>
    </w:pPr>
  </w:style>
  <w:style w:type="paragraph" w:styleId="BalloonText">
    <w:name w:val="Balloon Text"/>
    <w:basedOn w:val="Normal"/>
    <w:link w:val="BalloonTextChar"/>
    <w:uiPriority w:val="99"/>
    <w:semiHidden/>
    <w:unhideWhenUsed/>
    <w:rsid w:val="00DE1A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A44"/>
    <w:rPr>
      <w:rFonts w:ascii="Segoe UI" w:hAnsi="Segoe UI" w:cs="Segoe UI"/>
      <w:sz w:val="18"/>
      <w:szCs w:val="18"/>
    </w:rPr>
  </w:style>
  <w:style w:type="character" w:styleId="CommentReference">
    <w:name w:val="annotation reference"/>
    <w:basedOn w:val="DefaultParagraphFont"/>
    <w:uiPriority w:val="99"/>
    <w:semiHidden/>
    <w:unhideWhenUsed/>
    <w:rsid w:val="00456D3A"/>
    <w:rPr>
      <w:sz w:val="16"/>
      <w:szCs w:val="16"/>
    </w:rPr>
  </w:style>
  <w:style w:type="paragraph" w:styleId="CommentText">
    <w:name w:val="annotation text"/>
    <w:basedOn w:val="Normal"/>
    <w:link w:val="CommentTextChar"/>
    <w:uiPriority w:val="99"/>
    <w:semiHidden/>
    <w:unhideWhenUsed/>
    <w:rsid w:val="00456D3A"/>
    <w:pPr>
      <w:spacing w:line="240" w:lineRule="auto"/>
    </w:pPr>
    <w:rPr>
      <w:sz w:val="20"/>
      <w:szCs w:val="20"/>
    </w:rPr>
  </w:style>
  <w:style w:type="character" w:customStyle="1" w:styleId="CommentTextChar">
    <w:name w:val="Comment Text Char"/>
    <w:basedOn w:val="DefaultParagraphFont"/>
    <w:link w:val="CommentText"/>
    <w:uiPriority w:val="99"/>
    <w:semiHidden/>
    <w:rsid w:val="00456D3A"/>
    <w:rPr>
      <w:sz w:val="20"/>
      <w:szCs w:val="20"/>
    </w:rPr>
  </w:style>
  <w:style w:type="paragraph" w:styleId="CommentSubject">
    <w:name w:val="annotation subject"/>
    <w:basedOn w:val="CommentText"/>
    <w:next w:val="CommentText"/>
    <w:link w:val="CommentSubjectChar"/>
    <w:uiPriority w:val="99"/>
    <w:semiHidden/>
    <w:unhideWhenUsed/>
    <w:rsid w:val="00456D3A"/>
    <w:rPr>
      <w:b/>
      <w:bCs/>
    </w:rPr>
  </w:style>
  <w:style w:type="character" w:customStyle="1" w:styleId="CommentSubjectChar">
    <w:name w:val="Comment Subject Char"/>
    <w:basedOn w:val="CommentTextChar"/>
    <w:link w:val="CommentSubject"/>
    <w:uiPriority w:val="99"/>
    <w:semiHidden/>
    <w:rsid w:val="00456D3A"/>
    <w:rPr>
      <w:b/>
      <w:bCs/>
      <w:sz w:val="20"/>
      <w:szCs w:val="20"/>
    </w:rPr>
  </w:style>
  <w:style w:type="character" w:customStyle="1" w:styleId="ui-provider">
    <w:name w:val="ui-provider"/>
    <w:basedOn w:val="DefaultParagraphFont"/>
    <w:rsid w:val="00E4705D"/>
  </w:style>
  <w:style w:type="paragraph" w:customStyle="1" w:styleId="Body2">
    <w:name w:val="Body 2"/>
    <w:rsid w:val="006A509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81012">
      <w:bodyDiv w:val="1"/>
      <w:marLeft w:val="0"/>
      <w:marRight w:val="0"/>
      <w:marTop w:val="0"/>
      <w:marBottom w:val="0"/>
      <w:divBdr>
        <w:top w:val="none" w:sz="0" w:space="0" w:color="auto"/>
        <w:left w:val="none" w:sz="0" w:space="0" w:color="auto"/>
        <w:bottom w:val="none" w:sz="0" w:space="0" w:color="auto"/>
        <w:right w:val="none" w:sz="0" w:space="0" w:color="auto"/>
      </w:divBdr>
    </w:div>
    <w:div w:id="36891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2A173-3B26-4302-AA1B-19B4D0982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4472</Words>
  <Characters>2550</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dc:creator>
  <cp:lastModifiedBy>jurgita.kunigonyte@outlook.com</cp:lastModifiedBy>
  <cp:revision>3</cp:revision>
  <dcterms:created xsi:type="dcterms:W3CDTF">2025-07-30T06:41:00Z</dcterms:created>
  <dcterms:modified xsi:type="dcterms:W3CDTF">2025-07-30T06:49:00Z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7e67617a0847b5be265e15ad1b1b6f54bf9f60d9acd4c6bb5c448a7eb908a3ef</vt:lpwstr>
  </property>
</Properties>
</file>